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865E" w14:textId="2DFFF0DD" w:rsidR="003948E4" w:rsidRPr="009E1E1F" w:rsidRDefault="00367A56" w:rsidP="003948E4">
      <w:pPr>
        <w:autoSpaceDE w:val="0"/>
        <w:autoSpaceDN w:val="0"/>
        <w:adjustRightInd w:val="0"/>
        <w:jc w:val="center"/>
        <w:rPr>
          <w:rFonts w:asciiTheme="minorEastAsia" w:hAnsiTheme="minorEastAsia" w:cs="ＭＳ明朝"/>
          <w:kern w:val="0"/>
          <w:sz w:val="42"/>
          <w:szCs w:val="42"/>
        </w:rPr>
      </w:pPr>
      <w:r w:rsidRPr="009E1E1F">
        <w:rPr>
          <w:rFonts w:asciiTheme="minorEastAsia" w:hAnsiTheme="minorEastAsia" w:cs="ＭＳ明朝" w:hint="eastAsia"/>
          <w:kern w:val="0"/>
          <w:sz w:val="42"/>
          <w:szCs w:val="42"/>
        </w:rPr>
        <w:t xml:space="preserve">委　託　</w:t>
      </w:r>
      <w:r w:rsidR="003948E4" w:rsidRPr="009E1E1F">
        <w:rPr>
          <w:rFonts w:asciiTheme="minorEastAsia" w:hAnsiTheme="minorEastAsia" w:cs="ＭＳ明朝" w:hint="eastAsia"/>
          <w:kern w:val="0"/>
          <w:sz w:val="42"/>
          <w:szCs w:val="42"/>
        </w:rPr>
        <w:t>契</w:t>
      </w:r>
      <w:r w:rsidRPr="009E1E1F">
        <w:rPr>
          <w:rFonts w:asciiTheme="minorEastAsia" w:hAnsiTheme="minorEastAsia" w:cs="ＭＳ明朝" w:hint="eastAsia"/>
          <w:kern w:val="0"/>
          <w:sz w:val="42"/>
          <w:szCs w:val="42"/>
        </w:rPr>
        <w:t xml:space="preserve">　</w:t>
      </w:r>
      <w:r w:rsidR="003948E4" w:rsidRPr="009E1E1F">
        <w:rPr>
          <w:rFonts w:asciiTheme="minorEastAsia" w:hAnsiTheme="minorEastAsia" w:cs="ＭＳ明朝" w:hint="eastAsia"/>
          <w:kern w:val="0"/>
          <w:sz w:val="42"/>
          <w:szCs w:val="42"/>
        </w:rPr>
        <w:t>約</w:t>
      </w:r>
      <w:r w:rsidRPr="009E1E1F">
        <w:rPr>
          <w:rFonts w:asciiTheme="minorEastAsia" w:hAnsiTheme="minorEastAsia" w:cs="ＭＳ明朝" w:hint="eastAsia"/>
          <w:kern w:val="0"/>
          <w:sz w:val="42"/>
          <w:szCs w:val="42"/>
        </w:rPr>
        <w:t xml:space="preserve">　</w:t>
      </w:r>
      <w:r w:rsidR="003948E4" w:rsidRPr="009E1E1F">
        <w:rPr>
          <w:rFonts w:asciiTheme="minorEastAsia" w:hAnsiTheme="minorEastAsia" w:cs="ＭＳ明朝" w:hint="eastAsia"/>
          <w:kern w:val="0"/>
          <w:sz w:val="42"/>
          <w:szCs w:val="42"/>
        </w:rPr>
        <w:t>書</w:t>
      </w:r>
      <w:r w:rsidR="00ED2251">
        <w:rPr>
          <w:rFonts w:asciiTheme="minorEastAsia" w:hAnsiTheme="minorEastAsia" w:cs="ＭＳ明朝" w:hint="eastAsia"/>
          <w:kern w:val="0"/>
          <w:sz w:val="42"/>
          <w:szCs w:val="42"/>
        </w:rPr>
        <w:t xml:space="preserve">　（例）</w:t>
      </w:r>
    </w:p>
    <w:p w14:paraId="115389A4" w14:textId="4CD40157" w:rsidR="00433222" w:rsidRPr="009E1E1F" w:rsidRDefault="00433222" w:rsidP="003948E4">
      <w:pPr>
        <w:autoSpaceDE w:val="0"/>
        <w:autoSpaceDN w:val="0"/>
        <w:adjustRightInd w:val="0"/>
        <w:jc w:val="left"/>
        <w:rPr>
          <w:rFonts w:asciiTheme="minorEastAsia" w:hAnsiTheme="minorEastAsia" w:cs="ＭＳ明朝"/>
          <w:kern w:val="0"/>
          <w:szCs w:val="21"/>
        </w:rPr>
      </w:pPr>
    </w:p>
    <w:p w14:paraId="7C44393F" w14:textId="77777777" w:rsidR="00433222" w:rsidRPr="009E1E1F" w:rsidRDefault="00433222" w:rsidP="003948E4">
      <w:pPr>
        <w:autoSpaceDE w:val="0"/>
        <w:autoSpaceDN w:val="0"/>
        <w:adjustRightInd w:val="0"/>
        <w:jc w:val="left"/>
        <w:rPr>
          <w:rFonts w:asciiTheme="minorEastAsia" w:hAnsiTheme="minorEastAsia" w:cs="ＭＳ明朝"/>
          <w:kern w:val="0"/>
          <w:szCs w:val="21"/>
        </w:rPr>
      </w:pPr>
    </w:p>
    <w:p w14:paraId="159DBAEA" w14:textId="64FCE239"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 xml:space="preserve">委託研究開発の名称　　　</w:t>
      </w:r>
    </w:p>
    <w:p w14:paraId="5F1852BC"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p>
    <w:p w14:paraId="432AEB2F"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p>
    <w:p w14:paraId="608D51B3" w14:textId="382A7FA7" w:rsidR="003948E4" w:rsidRPr="009E1E1F" w:rsidRDefault="00435CC5" w:rsidP="003948E4">
      <w:pPr>
        <w:tabs>
          <w:tab w:val="left" w:pos="2552"/>
        </w:tabs>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委託研究開発実施期間</w:t>
      </w:r>
      <w:r w:rsidR="003948E4" w:rsidRPr="009E1E1F">
        <w:rPr>
          <w:rFonts w:asciiTheme="minorEastAsia" w:hAnsiTheme="minorEastAsia" w:cs="ＭＳ明朝"/>
          <w:kern w:val="0"/>
          <w:szCs w:val="21"/>
        </w:rPr>
        <w:tab/>
      </w:r>
      <w:r w:rsidR="00B171FE" w:rsidRPr="009E1E1F">
        <w:rPr>
          <w:rFonts w:asciiTheme="minorEastAsia" w:hAnsiTheme="minorEastAsia" w:cs="ＭＳ明朝" w:hint="eastAsia"/>
          <w:kern w:val="0"/>
          <w:szCs w:val="21"/>
        </w:rPr>
        <w:t xml:space="preserve">自　　</w:t>
      </w:r>
      <w:r w:rsidR="009E1E1F">
        <w:rPr>
          <w:rFonts w:asciiTheme="minorEastAsia" w:hAnsiTheme="minorEastAsia" w:cs="ＭＳ明朝" w:hint="eastAsia"/>
          <w:kern w:val="0"/>
          <w:szCs w:val="21"/>
        </w:rPr>
        <w:t>令和</w:t>
      </w:r>
      <w:r w:rsidR="00EE08C8">
        <w:rPr>
          <w:rFonts w:asciiTheme="minorEastAsia" w:hAnsiTheme="minorEastAsia" w:cs="ＭＳ明朝" w:hint="eastAsia"/>
          <w:kern w:val="0"/>
          <w:szCs w:val="21"/>
        </w:rPr>
        <w:t xml:space="preserve">　</w:t>
      </w:r>
      <w:r w:rsidR="009E1E1F">
        <w:rPr>
          <w:rFonts w:asciiTheme="minorEastAsia" w:hAnsiTheme="minorEastAsia" w:cs="ＭＳ明朝" w:hint="eastAsia"/>
          <w:kern w:val="0"/>
          <w:szCs w:val="21"/>
        </w:rPr>
        <w:t>年</w:t>
      </w:r>
      <w:r w:rsidR="00EE08C8">
        <w:rPr>
          <w:rFonts w:asciiTheme="minorEastAsia" w:hAnsiTheme="minorEastAsia" w:cs="ＭＳ明朝" w:hint="eastAsia"/>
          <w:kern w:val="0"/>
          <w:szCs w:val="21"/>
        </w:rPr>
        <w:t xml:space="preserve">　</w:t>
      </w:r>
      <w:r w:rsidR="00231767" w:rsidRPr="009E1E1F">
        <w:rPr>
          <w:rFonts w:asciiTheme="minorEastAsia" w:hAnsiTheme="minorEastAsia" w:cs="ＭＳ明朝" w:hint="eastAsia"/>
          <w:kern w:val="0"/>
          <w:szCs w:val="21"/>
        </w:rPr>
        <w:t>月</w:t>
      </w:r>
      <w:r w:rsidR="00196F71" w:rsidRPr="009E1E1F">
        <w:rPr>
          <w:rFonts w:asciiTheme="minorEastAsia" w:hAnsiTheme="minorEastAsia" w:cs="ＭＳ明朝" w:hint="eastAsia"/>
          <w:kern w:val="0"/>
          <w:szCs w:val="21"/>
        </w:rPr>
        <w:t xml:space="preserve">　　</w:t>
      </w:r>
      <w:r w:rsidR="00231767" w:rsidRPr="009E1E1F">
        <w:rPr>
          <w:rFonts w:asciiTheme="minorEastAsia" w:hAnsiTheme="minorEastAsia" w:cs="ＭＳ明朝" w:hint="eastAsia"/>
          <w:kern w:val="0"/>
          <w:szCs w:val="21"/>
        </w:rPr>
        <w:t>日</w:t>
      </w:r>
    </w:p>
    <w:p w14:paraId="288421E3" w14:textId="08EC8C93" w:rsidR="003948E4" w:rsidRPr="009E1E1F" w:rsidRDefault="003948E4" w:rsidP="003948E4">
      <w:pPr>
        <w:tabs>
          <w:tab w:val="left" w:pos="2552"/>
        </w:tabs>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kern w:val="0"/>
          <w:szCs w:val="21"/>
        </w:rPr>
        <w:tab/>
      </w:r>
      <w:r w:rsidRPr="009E1E1F">
        <w:rPr>
          <w:rFonts w:asciiTheme="minorEastAsia" w:hAnsiTheme="minorEastAsia" w:cs="ＭＳ明朝" w:hint="eastAsia"/>
          <w:kern w:val="0"/>
          <w:szCs w:val="21"/>
        </w:rPr>
        <w:t>至　　令和</w:t>
      </w:r>
      <w:r w:rsidR="00EE08C8">
        <w:rPr>
          <w:rFonts w:asciiTheme="minorEastAsia" w:hAnsiTheme="minorEastAsia" w:cs="ＭＳ明朝" w:hint="eastAsia"/>
          <w:kern w:val="0"/>
          <w:szCs w:val="21"/>
        </w:rPr>
        <w:t xml:space="preserve">　</w:t>
      </w:r>
      <w:r w:rsidRPr="009E1E1F">
        <w:rPr>
          <w:rFonts w:asciiTheme="minorEastAsia" w:hAnsiTheme="minorEastAsia" w:cs="ＭＳ明朝" w:hint="eastAsia"/>
          <w:kern w:val="0"/>
          <w:szCs w:val="21"/>
        </w:rPr>
        <w:t>年</w:t>
      </w:r>
      <w:r w:rsidR="00EE08C8">
        <w:rPr>
          <w:rFonts w:asciiTheme="minorEastAsia" w:hAnsiTheme="minorEastAsia" w:cs="ＭＳ明朝" w:hint="eastAsia"/>
          <w:kern w:val="0"/>
          <w:szCs w:val="21"/>
        </w:rPr>
        <w:t xml:space="preserve">　</w:t>
      </w:r>
      <w:r w:rsidRPr="009E1E1F">
        <w:rPr>
          <w:rFonts w:asciiTheme="minorEastAsia" w:hAnsiTheme="minorEastAsia" w:cs="ＭＳ明朝" w:hint="eastAsia"/>
          <w:kern w:val="0"/>
          <w:szCs w:val="21"/>
        </w:rPr>
        <w:t>月</w:t>
      </w:r>
      <w:r w:rsidR="00EE08C8">
        <w:rPr>
          <w:rFonts w:asciiTheme="minorEastAsia" w:hAnsiTheme="minorEastAsia" w:cs="ＭＳ明朝" w:hint="eastAsia"/>
          <w:kern w:val="0"/>
          <w:szCs w:val="21"/>
        </w:rPr>
        <w:t xml:space="preserve">　　</w:t>
      </w:r>
      <w:r w:rsidRPr="009E1E1F">
        <w:rPr>
          <w:rFonts w:asciiTheme="minorEastAsia" w:hAnsiTheme="minorEastAsia" w:cs="ＭＳ明朝" w:hint="eastAsia"/>
          <w:kern w:val="0"/>
          <w:szCs w:val="21"/>
        </w:rPr>
        <w:t>日</w:t>
      </w:r>
    </w:p>
    <w:p w14:paraId="7014BD7B" w14:textId="50C675D6" w:rsidR="003948E4" w:rsidRPr="009E1E1F" w:rsidRDefault="003948E4" w:rsidP="003948E4">
      <w:pPr>
        <w:tabs>
          <w:tab w:val="left" w:pos="2552"/>
        </w:tabs>
        <w:autoSpaceDE w:val="0"/>
        <w:autoSpaceDN w:val="0"/>
        <w:adjustRightInd w:val="0"/>
        <w:jc w:val="left"/>
        <w:rPr>
          <w:rFonts w:asciiTheme="minorEastAsia" w:hAnsiTheme="minorEastAsia" w:cs="ＭＳ明朝"/>
          <w:kern w:val="0"/>
          <w:szCs w:val="21"/>
        </w:rPr>
      </w:pPr>
      <w:bookmarkStart w:id="0" w:name="_Hlk131508649"/>
    </w:p>
    <w:p w14:paraId="66B6047A" w14:textId="77777777" w:rsidR="003948E4" w:rsidRPr="009E1E1F" w:rsidRDefault="003948E4" w:rsidP="003948E4">
      <w:pPr>
        <w:tabs>
          <w:tab w:val="left" w:pos="2552"/>
        </w:tabs>
        <w:autoSpaceDE w:val="0"/>
        <w:autoSpaceDN w:val="0"/>
        <w:adjustRightInd w:val="0"/>
        <w:jc w:val="left"/>
        <w:rPr>
          <w:rFonts w:asciiTheme="minorEastAsia" w:hAnsiTheme="minorEastAsia" w:cs="ＭＳ明朝"/>
          <w:kern w:val="0"/>
          <w:szCs w:val="21"/>
        </w:rPr>
      </w:pPr>
    </w:p>
    <w:bookmarkEnd w:id="0"/>
    <w:p w14:paraId="6FD6B2A1" w14:textId="6E51E3D5"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 xml:space="preserve">委託料の限度額　　　　</w:t>
      </w:r>
      <w:r w:rsidRPr="009E1E1F">
        <w:rPr>
          <w:rFonts w:asciiTheme="minorEastAsia" w:hAnsiTheme="minorEastAsia" w:cs="ＭＳ明朝" w:hint="eastAsia"/>
          <w:kern w:val="0"/>
          <w:szCs w:val="21"/>
          <w:u w:val="single"/>
        </w:rPr>
        <w:t>￥</w:t>
      </w:r>
      <w:r w:rsidR="00EE08C8">
        <w:rPr>
          <w:rFonts w:asciiTheme="minorEastAsia" w:hAnsiTheme="minorEastAsia" w:cs="ＭＳ明朝" w:hint="eastAsia"/>
          <w:kern w:val="0"/>
          <w:szCs w:val="21"/>
          <w:u w:val="single"/>
        </w:rPr>
        <w:t xml:space="preserve">　　　　　　　　　　　　　　　　　　　　　　　　　　　　　　　　</w:t>
      </w:r>
    </w:p>
    <w:p w14:paraId="1A8FC36D" w14:textId="21B9C1F0" w:rsidR="003948E4" w:rsidRPr="009E1E1F" w:rsidRDefault="003948E4" w:rsidP="003948E4">
      <w:pPr>
        <w:autoSpaceDE w:val="0"/>
        <w:autoSpaceDN w:val="0"/>
        <w:adjustRightInd w:val="0"/>
        <w:ind w:leftChars="1147" w:left="2409"/>
        <w:jc w:val="left"/>
        <w:rPr>
          <w:rFonts w:asciiTheme="minorEastAsia" w:hAnsiTheme="minorEastAsia" w:cs="ＭＳ明朝"/>
          <w:kern w:val="0"/>
          <w:szCs w:val="21"/>
        </w:rPr>
      </w:pPr>
      <w:r w:rsidRPr="009E1E1F">
        <w:rPr>
          <w:rFonts w:asciiTheme="minorEastAsia" w:hAnsiTheme="minorEastAsia" w:cs="ＭＳ明朝" w:hint="eastAsia"/>
          <w:kern w:val="0"/>
          <w:szCs w:val="21"/>
        </w:rPr>
        <w:t>（うち取引に係る消費税及び地方消費税の額</w:t>
      </w:r>
      <w:r w:rsidRPr="009E1E1F">
        <w:rPr>
          <w:rFonts w:asciiTheme="minorEastAsia" w:hAnsiTheme="minorEastAsia" w:cs="ＭＳ明朝"/>
          <w:kern w:val="0"/>
          <w:szCs w:val="21"/>
        </w:rPr>
        <w:t xml:space="preserve"> \ </w:t>
      </w:r>
      <w:r w:rsidR="005D09EA">
        <w:rPr>
          <w:rFonts w:asciiTheme="minorEastAsia" w:hAnsiTheme="minorEastAsia" w:cs="ＭＳ明朝" w:hint="eastAsia"/>
          <w:kern w:val="0"/>
          <w:szCs w:val="21"/>
        </w:rPr>
        <w:t xml:space="preserve">　　　　　　　</w:t>
      </w:r>
      <w:r w:rsidRPr="009E1E1F">
        <w:rPr>
          <w:rFonts w:asciiTheme="minorEastAsia" w:hAnsiTheme="minorEastAsia" w:cs="ＭＳ明朝" w:hint="eastAsia"/>
          <w:kern w:val="0"/>
          <w:szCs w:val="21"/>
        </w:rPr>
        <w:t>）</w:t>
      </w:r>
    </w:p>
    <w:p w14:paraId="1848E6AB" w14:textId="77777777" w:rsidR="003948E4" w:rsidRPr="009E1E1F" w:rsidRDefault="003948E4" w:rsidP="003948E4">
      <w:pPr>
        <w:autoSpaceDE w:val="0"/>
        <w:autoSpaceDN w:val="0"/>
        <w:adjustRightInd w:val="0"/>
        <w:ind w:leftChars="1147" w:left="2409"/>
        <w:jc w:val="left"/>
        <w:rPr>
          <w:rFonts w:asciiTheme="minorEastAsia" w:hAnsiTheme="minorEastAsia" w:cs="ＭＳ明朝"/>
          <w:kern w:val="0"/>
          <w:szCs w:val="21"/>
        </w:rPr>
      </w:pPr>
    </w:p>
    <w:p w14:paraId="3FC5FF32" w14:textId="77777777" w:rsidR="003948E4" w:rsidRPr="009E1E1F" w:rsidRDefault="003948E4" w:rsidP="003948E4">
      <w:pPr>
        <w:autoSpaceDE w:val="0"/>
        <w:autoSpaceDN w:val="0"/>
        <w:adjustRightInd w:val="0"/>
        <w:ind w:leftChars="1147" w:left="2409"/>
        <w:jc w:val="left"/>
        <w:rPr>
          <w:rFonts w:asciiTheme="minorEastAsia" w:hAnsiTheme="minorEastAsia" w:cs="ＭＳ明朝"/>
          <w:kern w:val="0"/>
          <w:szCs w:val="21"/>
        </w:rPr>
      </w:pPr>
    </w:p>
    <w:p w14:paraId="29DBE92C" w14:textId="6DFBA67F"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成果物の納入場所　　　　国土交通省大臣官房技術調査課</w:t>
      </w:r>
    </w:p>
    <w:p w14:paraId="748D05D0"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p>
    <w:p w14:paraId="6124EBAE"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p>
    <w:p w14:paraId="60725A6F" w14:textId="4A41EE58" w:rsidR="003948E4" w:rsidRPr="005D09EA" w:rsidRDefault="003948E4" w:rsidP="005D09EA">
      <w:pPr>
        <w:ind w:firstLine="210"/>
      </w:pPr>
      <w:r w:rsidRPr="009E1E1F">
        <w:rPr>
          <w:rFonts w:asciiTheme="minorEastAsia" w:hAnsiTheme="minorEastAsia" w:cs="ＭＳ明朝" w:hint="eastAsia"/>
          <w:kern w:val="0"/>
          <w:szCs w:val="21"/>
        </w:rPr>
        <w:t>頭書技術研究開発の委託について、委託者</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支出負担行為担当官</w:t>
      </w:r>
      <w:r w:rsidRPr="009E1E1F">
        <w:rPr>
          <w:rFonts w:asciiTheme="minorEastAsia" w:hAnsiTheme="minorEastAsia" w:cs="ＭＳ明朝"/>
          <w:kern w:val="0"/>
          <w:szCs w:val="21"/>
        </w:rPr>
        <w:t xml:space="preserve"> </w:t>
      </w:r>
      <w:r w:rsidR="007505E7" w:rsidRPr="009E1E1F">
        <w:rPr>
          <w:rFonts w:hint="eastAsia"/>
        </w:rPr>
        <w:t>国土交通省</w:t>
      </w:r>
      <w:r w:rsidR="007505E7" w:rsidRPr="009E1E1F">
        <w:rPr>
          <w:rFonts w:hint="eastAsia"/>
        </w:rPr>
        <w:t xml:space="preserve"> </w:t>
      </w:r>
      <w:r w:rsidR="007505E7" w:rsidRPr="009E1E1F">
        <w:rPr>
          <w:rFonts w:hint="eastAsia"/>
        </w:rPr>
        <w:t>大臣官房会計課長</w:t>
      </w:r>
      <w:r w:rsidR="007505E7" w:rsidRPr="009E1E1F">
        <w:rPr>
          <w:rFonts w:hint="eastAsia"/>
        </w:rPr>
        <w:t xml:space="preserve"> </w:t>
      </w:r>
      <w:r w:rsidR="005D09EA">
        <w:rPr>
          <w:rFonts w:hint="eastAsia"/>
        </w:rPr>
        <w:t>木村</w:t>
      </w:r>
      <w:r w:rsidR="005D09EA">
        <w:rPr>
          <w:rFonts w:hint="eastAsia"/>
        </w:rPr>
        <w:t xml:space="preserve"> </w:t>
      </w:r>
      <w:r w:rsidR="005D09EA">
        <w:rPr>
          <w:rFonts w:hint="eastAsia"/>
        </w:rPr>
        <w:t>大</w:t>
      </w:r>
      <w:r w:rsidR="007505E7" w:rsidRPr="009E1E1F">
        <w:rPr>
          <w:rFonts w:hint="eastAsia"/>
        </w:rPr>
        <w:t xml:space="preserve"> </w:t>
      </w:r>
      <w:r w:rsidR="007505E7" w:rsidRPr="009E1E1F">
        <w:rPr>
          <w:rFonts w:hint="eastAsia"/>
        </w:rPr>
        <w:t>と受託者</w:t>
      </w:r>
      <w:r w:rsidR="007505E7" w:rsidRPr="009E1E1F">
        <w:rPr>
          <w:rFonts w:hint="eastAsia"/>
        </w:rPr>
        <w:t xml:space="preserve"> </w:t>
      </w:r>
      <w:r w:rsidR="005D09EA">
        <w:rPr>
          <w:rFonts w:hint="eastAsia"/>
        </w:rPr>
        <w:t>○○</w:t>
      </w:r>
      <w:r w:rsidRPr="009E1E1F">
        <w:rPr>
          <w:rFonts w:asciiTheme="minorEastAsia" w:hAnsiTheme="minorEastAsia" w:cs="ＭＳ明朝" w:hint="eastAsia"/>
          <w:kern w:val="0"/>
          <w:szCs w:val="21"/>
        </w:rPr>
        <w:t>とは、次の条項により委託契約を締結する。</w:t>
      </w:r>
    </w:p>
    <w:p w14:paraId="1E044791" w14:textId="77777777" w:rsidR="003948E4" w:rsidRPr="009E1E1F" w:rsidRDefault="003948E4" w:rsidP="003948E4">
      <w:pPr>
        <w:autoSpaceDE w:val="0"/>
        <w:autoSpaceDN w:val="0"/>
        <w:adjustRightInd w:val="0"/>
        <w:ind w:firstLineChars="100" w:firstLine="210"/>
        <w:jc w:val="left"/>
        <w:rPr>
          <w:rFonts w:asciiTheme="minorEastAsia" w:hAnsiTheme="minorEastAsia" w:cs="ＭＳ明朝"/>
          <w:kern w:val="0"/>
          <w:szCs w:val="21"/>
        </w:rPr>
      </w:pPr>
    </w:p>
    <w:p w14:paraId="253A4717" w14:textId="77777777" w:rsidR="003948E4" w:rsidRPr="009E1E1F" w:rsidRDefault="003948E4" w:rsidP="003948E4">
      <w:pPr>
        <w:autoSpaceDE w:val="0"/>
        <w:autoSpaceDN w:val="0"/>
        <w:adjustRightInd w:val="0"/>
        <w:ind w:firstLineChars="100" w:firstLine="210"/>
        <w:jc w:val="left"/>
        <w:rPr>
          <w:rFonts w:asciiTheme="minorEastAsia" w:hAnsiTheme="minorEastAsia" w:cs="ＭＳ明朝"/>
          <w:kern w:val="0"/>
          <w:szCs w:val="21"/>
        </w:rPr>
      </w:pPr>
    </w:p>
    <w:p w14:paraId="47C606C9"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（総</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則）</w:t>
      </w:r>
    </w:p>
    <w:p w14:paraId="12FF2729" w14:textId="26D5701B"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１</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受託者は、「河川機械設備革新的技術研究開発公募要領」（以下「公募要領」という。）、受託者が提出した提案書及び選</w:t>
      </w:r>
      <w:r w:rsidR="00435CC5">
        <w:rPr>
          <w:rFonts w:asciiTheme="minorEastAsia" w:hAnsiTheme="minorEastAsia" w:cs="ＭＳ明朝" w:hint="eastAsia"/>
          <w:kern w:val="0"/>
          <w:szCs w:val="21"/>
        </w:rPr>
        <w:t>定通知に基づき、頭書の委託料をもって、頭書の委託研究開発実施期間</w:t>
      </w:r>
      <w:r w:rsidRPr="009E1E1F">
        <w:rPr>
          <w:rFonts w:asciiTheme="minorEastAsia" w:hAnsiTheme="minorEastAsia" w:cs="ＭＳ明朝" w:hint="eastAsia"/>
          <w:kern w:val="0"/>
          <w:szCs w:val="21"/>
        </w:rPr>
        <w:t>（以下「実施期間」という。）までに、頭書の委託研究開発（以下「委託研究開発」という。）を完了しなければならない。</w:t>
      </w:r>
    </w:p>
    <w:p w14:paraId="618E1713"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前項の公募要領、受託者が提出した提案書及び選定通知に明記されていない事項があるときは、委託者と受託者とが協議して定めるものとする。</w:t>
      </w:r>
    </w:p>
    <w:p w14:paraId="2318232C"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p>
    <w:p w14:paraId="700A1EB5"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（権利義務の譲渡等）</w:t>
      </w:r>
    </w:p>
    <w:p w14:paraId="4F48E9C8"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受託者は、この契約によって生ずる権利又は義務を第三者に譲渡し、又は承継してはならない。ただし、書面により委託者の承諾を得たときは、この限りでない。</w:t>
      </w:r>
    </w:p>
    <w:p w14:paraId="3B3D8A61" w14:textId="77777777" w:rsidR="003948E4" w:rsidRPr="009E1E1F" w:rsidRDefault="003948E4" w:rsidP="003948E4">
      <w:pPr>
        <w:autoSpaceDE w:val="0"/>
        <w:autoSpaceDN w:val="0"/>
        <w:adjustRightInd w:val="0"/>
        <w:ind w:firstLineChars="100" w:firstLine="210"/>
        <w:jc w:val="left"/>
        <w:rPr>
          <w:rFonts w:asciiTheme="minorEastAsia" w:hAnsiTheme="minorEastAsia" w:cs="ＭＳ明朝"/>
          <w:kern w:val="0"/>
          <w:szCs w:val="21"/>
        </w:rPr>
      </w:pPr>
    </w:p>
    <w:p w14:paraId="42F27438"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（再委託の禁止等）</w:t>
      </w:r>
    </w:p>
    <w:p w14:paraId="6A615F09" w14:textId="4FC31691"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受託者は、委託研究開発の全部を一括して、又は主たる部分を第三者に委任し、又は請け負わせてはならない。</w:t>
      </w:r>
      <w:r w:rsidR="00492280" w:rsidRPr="009E1E1F">
        <w:rPr>
          <w:rFonts w:asciiTheme="minorEastAsia" w:hAnsiTheme="minorEastAsia" w:cs="ＭＳ明朝" w:hint="eastAsia"/>
          <w:kern w:val="0"/>
          <w:szCs w:val="21"/>
        </w:rPr>
        <w:t>ただし、第三者への委任が業務の一部であり、書面により委託者の承諾を得た時はこの限りではない。</w:t>
      </w:r>
    </w:p>
    <w:p w14:paraId="3487BC2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前項の「主たる部分」とは、委託研究開発における総合的企画、業務遂行管理、手法の決定及び技術的判断等をいうものとする。</w:t>
      </w:r>
    </w:p>
    <w:p w14:paraId="564AF75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lastRenderedPageBreak/>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の一部（「主たる部分」を除く。）を第三者に委任し、又は請け負わせようとするとき（以下「再委託」という。）は、あらかじめ再委託の相手方の住所、氏名、再委託を行う業務の範囲、再委託の必要性及び契約金額等について記載した書面を委託者に提出し、承諾を得なければならない。なお、再委託の内容を変更しようとするときも同様とする。</w:t>
      </w:r>
    </w:p>
    <w:p w14:paraId="1500B601"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４</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項の規定は、受託者がコピー、ワープロ、印刷、製本、トレース、資料整理、計算処理、模型製作、翻訳、参考書籍・文献購入、消耗品購入、会場借上等の軽微な業務を再委託しようとするときには適用しない。ただし、保有個人情報、個人番号、特定個人情報及び行政機関非識別加工情報を扱う業務はこの限りではない。</w:t>
      </w:r>
    </w:p>
    <w:p w14:paraId="57530A9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５ 第３項なお書きの規定は、軽微な変更に該当するときには、適用しない。</w:t>
      </w:r>
    </w:p>
    <w:p w14:paraId="27C96473"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６</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受託者が委託研究開発の一部を第三者に委託する場合において、これに伴う第三者の行為については、その責任を受託者が負うものとする。</w:t>
      </w:r>
    </w:p>
    <w:p w14:paraId="741F4858"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７</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受託者は、委託研究開発の処理に当たり、第三者との間で共同開発等の契約を締結してはならない。ただし、書面により委託者の承諾を得たときは、この限りでない。</w:t>
      </w:r>
    </w:p>
    <w:p w14:paraId="6F275D7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543A789F"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（履行体制の把握）</w:t>
      </w:r>
    </w:p>
    <w:p w14:paraId="6232617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４</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条第３項及び第７項の承諾を得た場合において、再委託の相手方（共同開発等の相手方を含む。）がさらに再委託を行うなど複数の段階で再委託が行われるときは、前条第４項の軽微な業務を除き、あらかじめ当該複数段階の再委託の相手方の住所、氏名、再委託を行う業務の範囲を記載した書面（以下「履行体制に関する書面」という。）を委託者に提出しなければならない。履行体制に関する書面の内容を変更しようとするときも同様とする。</w:t>
      </w:r>
    </w:p>
    <w:p w14:paraId="41D2468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受託者は、前項の場合において、委託者が契約の適正な履行確保のため必要な報告等を求めた場合には、これに応じなければならない。</w:t>
      </w:r>
    </w:p>
    <w:p w14:paraId="3AE7C41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685B7309"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（提案書の変更等）</w:t>
      </w:r>
    </w:p>
    <w:p w14:paraId="17590CB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５</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提案書及び四半期別必要経費内訳書の変更（各費目相互間における金額の２割以内の変更を除く。）をしようとするときは、変更後の提案書及び四半期別必要経費内訳書を委託者に提出し承認を受けなければならない。</w:t>
      </w:r>
    </w:p>
    <w:p w14:paraId="4E48B5C5"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委託者は、前項の変更後の提案書及び四半期別必要経費内訳書について遅滞なくその内容を審査し、不適当と認めたときは、受託者と協議するものとする。</w:t>
      </w:r>
    </w:p>
    <w:p w14:paraId="56722DB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委託者は、必要と認めるときは、受託者に対して委託研究開発の処理状況につき調査を行い、又は報告を求めることができる。</w:t>
      </w:r>
    </w:p>
    <w:p w14:paraId="7551B06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59EA6711"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（委託研究開発の内容の変更等）</w:t>
      </w:r>
    </w:p>
    <w:p w14:paraId="1080E1C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６</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委託者は、必要がある場合には、委託研究開発の内容を変更し、又は委託研究開発を一時中止し、若しくは打ち切ることができる。</w:t>
      </w:r>
    </w:p>
    <w:p w14:paraId="3B633B28" w14:textId="77777777" w:rsidR="003948E4" w:rsidRPr="009E1E1F" w:rsidRDefault="003948E4" w:rsidP="003948E4">
      <w:pPr>
        <w:autoSpaceDE w:val="0"/>
        <w:autoSpaceDN w:val="0"/>
        <w:adjustRightInd w:val="0"/>
        <w:ind w:leftChars="100" w:left="210" w:firstLineChars="100" w:firstLine="210"/>
        <w:jc w:val="left"/>
        <w:rPr>
          <w:rFonts w:asciiTheme="minorEastAsia" w:hAnsiTheme="minorEastAsia" w:cs="ＭＳ明朝"/>
          <w:kern w:val="0"/>
          <w:szCs w:val="21"/>
        </w:rPr>
      </w:pPr>
      <w:r w:rsidRPr="009E1E1F">
        <w:rPr>
          <w:rFonts w:asciiTheme="minorEastAsia" w:hAnsiTheme="minorEastAsia" w:cs="ＭＳ明朝" w:hint="eastAsia"/>
          <w:kern w:val="0"/>
          <w:szCs w:val="21"/>
        </w:rPr>
        <w:t>この場合において、実施期間又は委託料を変更する必要があるときは、委託者と受託者とが協議して書面によりこれを定めるものとする。</w:t>
      </w:r>
    </w:p>
    <w:p w14:paraId="68E14485"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前条第１項及び第２項の規定は、第１項及び前項の場合について準用する。</w:t>
      </w:r>
    </w:p>
    <w:p w14:paraId="250E9E1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第１項の場合において、受託者が損害を受けたときは、委託者は、その損害を賠償するものとし、その額は、委託者と受託者とが協議して定めるものとする。</w:t>
      </w:r>
    </w:p>
    <w:p w14:paraId="3CD4019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2C4EF0C1"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（実施期間の延長等）</w:t>
      </w:r>
    </w:p>
    <w:p w14:paraId="6B76D43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７</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その責に帰することができない事由により実施期間までに委託研究開発を完了できないことが明らかになったときは、委託者に対して遅滞なくその理由を付して実施期間の延長を求めることができる。この場合において、その延長日数は、委託者と受託者とが協議して定めるものとする。</w:t>
      </w:r>
    </w:p>
    <w:p w14:paraId="48B8DD82" w14:textId="520FF631"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 委託者は、受託者の責に帰する事由により</w:t>
      </w:r>
      <w:r w:rsidR="00C72E16" w:rsidRPr="009E1E1F">
        <w:rPr>
          <w:rFonts w:ascii="ＭＳ 明朝" w:hAnsi="ＭＳ 明朝" w:hint="eastAsia"/>
          <w:szCs w:val="21"/>
        </w:rPr>
        <w:t>実施期間内に委託</w:t>
      </w:r>
      <w:r w:rsidR="00435CC5">
        <w:rPr>
          <w:rFonts w:ascii="ＭＳ 明朝" w:hAnsi="ＭＳ 明朝" w:hint="eastAsia"/>
          <w:szCs w:val="21"/>
        </w:rPr>
        <w:t>研究開発を完了することができない場合において、実施期間</w:t>
      </w:r>
      <w:r w:rsidRPr="009E1E1F">
        <w:rPr>
          <w:rFonts w:ascii="ＭＳ 明朝" w:hAnsi="ＭＳ 明朝" w:hint="eastAsia"/>
          <w:szCs w:val="21"/>
        </w:rPr>
        <w:t>後</w:t>
      </w:r>
      <w:r w:rsidR="00435CC5">
        <w:rPr>
          <w:rFonts w:ascii="ＭＳ 明朝" w:hAnsi="ＭＳ 明朝" w:hint="eastAsia"/>
          <w:szCs w:val="21"/>
        </w:rPr>
        <w:t>に完了する見込みがあると認めたときは、その内容を審査し、実施期間</w:t>
      </w:r>
      <w:r w:rsidRPr="009E1E1F">
        <w:rPr>
          <w:rFonts w:ascii="ＭＳ 明朝" w:hAnsi="ＭＳ 明朝" w:hint="eastAsia"/>
          <w:szCs w:val="21"/>
        </w:rPr>
        <w:t>を延長することができる。委託者は、これによって生じた損害の賠償を受託者に請求することができる。</w:t>
      </w:r>
    </w:p>
    <w:p w14:paraId="7716AAA7"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前項の規定により委託者が損害の賠償を請求する場合の請求額は、委託料に対して遅延日数に応じ年３．００パーセントの割合を乗じて計算した額とする。</w:t>
      </w:r>
    </w:p>
    <w:p w14:paraId="3B9DAE1F"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2B2DB301"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（損害のために必要を生じた経費の負担）</w:t>
      </w:r>
    </w:p>
    <w:p w14:paraId="1338FBB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８</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研究開発の処理に関し発生した損害（第三者に及ぼした損害を含む。以下同じ。）のために必要を生じた経費は、受託者が負担しなければならない。ただし、その損害が委託者の責に帰する事由による場合においては、その損害のために必要を生じた経費は、委託者が負担するものとし、その額は、委託者と受託者とが協議して定めるものとする。</w:t>
      </w:r>
    </w:p>
    <w:p w14:paraId="0C1E5B5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03A34F6F"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（検査及び引渡）</w:t>
      </w:r>
    </w:p>
    <w:p w14:paraId="2B2B1098" w14:textId="1ABAEA25"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９</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受託者は、委託研究開発を完了したときは、遅滞なく</w:t>
      </w:r>
      <w:r w:rsidR="00492280" w:rsidRPr="009E1E1F">
        <w:rPr>
          <w:rFonts w:asciiTheme="minorEastAsia" w:hAnsiTheme="minorEastAsia" w:cs="ＭＳ明朝" w:hint="eastAsia"/>
          <w:kern w:val="0"/>
          <w:szCs w:val="21"/>
        </w:rPr>
        <w:t>、</w:t>
      </w:r>
      <w:r w:rsidRPr="009E1E1F">
        <w:rPr>
          <w:rFonts w:asciiTheme="minorEastAsia" w:hAnsiTheme="minorEastAsia" w:cs="ＭＳ明朝" w:hint="eastAsia"/>
          <w:kern w:val="0"/>
          <w:szCs w:val="21"/>
        </w:rPr>
        <w:t>成果品に添えて完了報告書、</w:t>
      </w:r>
      <w:r w:rsidR="00492280" w:rsidRPr="009E1E1F">
        <w:rPr>
          <w:rFonts w:asciiTheme="minorEastAsia" w:hAnsiTheme="minorEastAsia" w:cs="ＭＳ明朝" w:hint="eastAsia"/>
          <w:kern w:val="0"/>
          <w:szCs w:val="21"/>
        </w:rPr>
        <w:t>精算報告書、委託費経費内訳報告書</w:t>
      </w:r>
      <w:r w:rsidRPr="009E1E1F">
        <w:rPr>
          <w:rFonts w:asciiTheme="minorEastAsia" w:hAnsiTheme="minorEastAsia" w:cs="ＭＳ明朝" w:hint="eastAsia"/>
          <w:kern w:val="0"/>
          <w:szCs w:val="21"/>
        </w:rPr>
        <w:t>及び残存物件報告書を委託者に提出しなければならない。</w:t>
      </w:r>
    </w:p>
    <w:p w14:paraId="2E2864B2" w14:textId="0DE6E9C0"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00C96424" w:rsidRPr="009E1E1F">
        <w:rPr>
          <w:rFonts w:asciiTheme="minorEastAsia" w:hAnsiTheme="minorEastAsia" w:cs="ＭＳ明朝" w:hint="eastAsia"/>
          <w:kern w:val="0"/>
          <w:szCs w:val="21"/>
        </w:rPr>
        <w:t>委託者は、前項の成果品、完了報告書、精算</w:t>
      </w:r>
      <w:r w:rsidRPr="009E1E1F">
        <w:rPr>
          <w:rFonts w:asciiTheme="minorEastAsia" w:hAnsiTheme="minorEastAsia" w:cs="ＭＳ明朝" w:hint="eastAsia"/>
          <w:kern w:val="0"/>
          <w:szCs w:val="21"/>
        </w:rPr>
        <w:t>報告書及び残存物件報告書を受理したときは、その日から１０日以内に委託者又は委託者の指定した職員により検査を行わなければならない。</w:t>
      </w:r>
    </w:p>
    <w:p w14:paraId="5EABD375" w14:textId="4B317239"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受託者は、前項の検査の結果不合格となり、補正を命ぜられたと</w:t>
      </w:r>
      <w:r w:rsidR="00C96424" w:rsidRPr="009E1E1F">
        <w:rPr>
          <w:rFonts w:asciiTheme="minorEastAsia" w:hAnsiTheme="minorEastAsia" w:cs="ＭＳ明朝" w:hint="eastAsia"/>
          <w:kern w:val="0"/>
          <w:szCs w:val="21"/>
        </w:rPr>
        <w:t>きは、遅滞なく当該補正を行い、成果品に添えて補正完了報告書、精算</w:t>
      </w:r>
      <w:r w:rsidRPr="009E1E1F">
        <w:rPr>
          <w:rFonts w:asciiTheme="minorEastAsia" w:hAnsiTheme="minorEastAsia" w:cs="ＭＳ明朝" w:hint="eastAsia"/>
          <w:kern w:val="0"/>
          <w:szCs w:val="21"/>
        </w:rPr>
        <w:t>報告書及び残存物件報告書を委託者に提出しなければならない。</w:t>
      </w:r>
    </w:p>
    <w:p w14:paraId="00DC24B2" w14:textId="7FE0B0DB"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４</w:t>
      </w:r>
      <w:r w:rsidRPr="009E1E1F">
        <w:rPr>
          <w:rFonts w:asciiTheme="minorEastAsia" w:hAnsiTheme="minorEastAsia" w:cs="ＭＳ明朝"/>
          <w:kern w:val="0"/>
          <w:szCs w:val="21"/>
        </w:rPr>
        <w:t xml:space="preserve"> </w:t>
      </w:r>
      <w:r w:rsidR="00C96424" w:rsidRPr="009E1E1F">
        <w:rPr>
          <w:rFonts w:asciiTheme="minorEastAsia" w:hAnsiTheme="minorEastAsia" w:cs="ＭＳ明朝" w:hint="eastAsia"/>
          <w:kern w:val="0"/>
          <w:szCs w:val="21"/>
        </w:rPr>
        <w:t>第２項の規定は、委託者が前項の成果品、補正完了報告書、精算</w:t>
      </w:r>
      <w:r w:rsidRPr="009E1E1F">
        <w:rPr>
          <w:rFonts w:asciiTheme="minorEastAsia" w:hAnsiTheme="minorEastAsia" w:cs="ＭＳ明朝" w:hint="eastAsia"/>
          <w:kern w:val="0"/>
          <w:szCs w:val="21"/>
        </w:rPr>
        <w:t>報告書及び残存物件報告書を受理した場合に準用する。</w:t>
      </w:r>
    </w:p>
    <w:p w14:paraId="18787770"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５</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受託者は、委託者が第２項（第４項において準用する場合を含む。）の検査の結果合格と認めた場合は、委託料の額を確定し、受託者にその旨を通知しなければならない。</w:t>
      </w:r>
    </w:p>
    <w:p w14:paraId="608AD50F"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６　前項の委託料の確定額は、委託業務に要した経費の実支出額と委託料の限度額のいずれか低い額とする。</w:t>
      </w:r>
    </w:p>
    <w:p w14:paraId="491C8FD4"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７  受託者は、第５項の通知を受けたときは、遅滞なく、当該成果物を委託者に引き渡さなければならない。</w:t>
      </w:r>
    </w:p>
    <w:p w14:paraId="67C6A56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4AC48E7A"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（委託料の支払）</w:t>
      </w:r>
    </w:p>
    <w:p w14:paraId="719AB64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第１０条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受託者は、前条第７項により、成果品の引き渡しを完了したときは、委託者に対して、確定した委託料の支払いを請求することができる。</w:t>
      </w:r>
    </w:p>
    <w:p w14:paraId="574FF1CC"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委託者は、前項の規定により、適法な請求書を受理したときは、その日から３０日以内に委託料を支払わなければならない。</w:t>
      </w:r>
    </w:p>
    <w:p w14:paraId="30FC12E0"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受託者は、委託者の責に帰すべき事由により、前項の委託料の支払いが遅れた場合には、委託者に対</w:t>
      </w:r>
      <w:r w:rsidRPr="009E1E1F">
        <w:rPr>
          <w:rFonts w:asciiTheme="minorEastAsia" w:hAnsiTheme="minorEastAsia" w:cs="ＭＳ明朝" w:hint="eastAsia"/>
          <w:kern w:val="0"/>
          <w:szCs w:val="21"/>
        </w:rPr>
        <w:lastRenderedPageBreak/>
        <w:t>して、遅延日数に応じ年２．５０パーセントの割合を乗じて得た額の遅延利息の支払いを請求することができる。</w:t>
      </w:r>
    </w:p>
    <w:p w14:paraId="516CE734"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59EE88D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（概算払）</w:t>
      </w:r>
    </w:p>
    <w:p w14:paraId="2F045681"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第１１条　受託者は、実施計画書及び四半期別必要経費内訳書に基づいて、各四半期における所要額として委託料の概算払いを請求することができる。</w:t>
      </w:r>
    </w:p>
    <w:p w14:paraId="547767C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　委託者は、前項の請求により、必要があると認められる金額については、前条第１項の規定にかかわらず、概算払をすることができるものとする。</w:t>
      </w:r>
    </w:p>
    <w:p w14:paraId="03D44F9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　前条第２項の規定は、前項の場合について準用する。</w:t>
      </w:r>
    </w:p>
    <w:p w14:paraId="02FE7D6C"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781E4DB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（概算払の精算）</w:t>
      </w:r>
    </w:p>
    <w:p w14:paraId="3D98F34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第１２条　受託者は、第９条の受払報告の確認の結果、既に概算払により受領した金額に差額が生じた場合は、委託者にその旨を申請する。</w:t>
      </w:r>
    </w:p>
    <w:p w14:paraId="2FBA9ED3"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　受託者は、前項の結果に不足額が生じた場合には、委託者に不足額の支払いを請求することができる。</w:t>
      </w:r>
    </w:p>
    <w:p w14:paraId="256BD3E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　委託者は、前項の規定による請求書を受理したときは、その日から３０日以内に委託料を支払わなければならない。</w:t>
      </w:r>
    </w:p>
    <w:p w14:paraId="34AE0BA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４　受託者は、第１項の結果に余剰額が生じた場合には、遅滞なくこれを委託者に返還しなければならない。</w:t>
      </w:r>
    </w:p>
    <w:p w14:paraId="1402F13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4FECD778"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（知的財産権の範囲）</w:t>
      </w:r>
    </w:p>
    <w:p w14:paraId="4C130689"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第１３条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この契約書において「知的財産権」とは、次の各号に掲げるものをいう。</w:t>
      </w:r>
    </w:p>
    <w:p w14:paraId="10EE9DD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一</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2D2A4CC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二</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特許法に規定する特許を受ける権利、実用新案法に規定する実用新案登録を受ける権利、意匠法に規定する意匠登録を受ける権利、半導体集積回路の回路配置に関する法律第３条１項に規定する回路配置利用権の設定の登録を受ける権利、種苗法第３条に規定する品種登録を受ける地位及び外国における上記各権利に相当する権利（以下「産業財産権を受ける権利」と総称する。）</w:t>
      </w:r>
    </w:p>
    <w:p w14:paraId="4AD01195"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三</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著作権法（昭和４５年法律第４８号）に規定するプログラムの著作物及びデータベースの著作物（以下「プログラム等」という。）の著作権並びに外国における上記各権利に相当する権利（以下「プログラム等の著作権」と総称する。）</w:t>
      </w:r>
    </w:p>
    <w:p w14:paraId="2B3F702D" w14:textId="76226C4D"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四</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前三号に掲げる権利の対象とならない技術情報のうち秘匿することが可能なものであって、かつ、財産的価値のあるものの中から、</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と受託者が協議の上、特に指定するもの（以下「ノウハウ」という。）を使用する権利。</w:t>
      </w:r>
    </w:p>
    <w:p w14:paraId="3BBF292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この契約書において、「発明等」とは、特許権の対象となるものについては発明、実用新案権の対象となるものについては考案、意匠権の対象となるものについては意匠の創作、回路配置利用権の対象</w:t>
      </w:r>
      <w:r w:rsidRPr="009E1E1F">
        <w:rPr>
          <w:rFonts w:asciiTheme="minorEastAsia" w:hAnsiTheme="minorEastAsia" w:cs="ＭＳ明朝" w:hint="eastAsia"/>
          <w:kern w:val="0"/>
          <w:szCs w:val="21"/>
        </w:rPr>
        <w:lastRenderedPageBreak/>
        <w:t>となるものについては回路配置の創作、育成者権の対象となるものについては品種の育成、プログラム等の著作権の対象となるものについてはプログラム等の創作並びにノウハウを使用する権利の対象となるものについては案出をいう。</w:t>
      </w:r>
    </w:p>
    <w:p w14:paraId="2F9B20A7"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6D406BD3"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5B757097"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（知的財産権の帰属）</w:t>
      </w:r>
    </w:p>
    <w:p w14:paraId="436D4345" w14:textId="2E7F8C69"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第１４条</w:t>
      </w:r>
      <w:r w:rsidRPr="009E1E1F">
        <w:rPr>
          <w:rFonts w:asciiTheme="minorEastAsia" w:hAnsiTheme="minorEastAsia" w:cs="ＭＳ明朝"/>
          <w:kern w:val="0"/>
          <w:szCs w:val="21"/>
        </w:rPr>
        <w:t xml:space="preserve"> </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は、契約締結日に受託者が次の各号のいずれの規定も遵守することを確認書により</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に届け出た場合は、当該委託研究開発に係る知的財産権を受託者から譲り受けないことができるものとする。</w:t>
      </w:r>
    </w:p>
    <w:p w14:paraId="51BA95EB" w14:textId="7FDF98B8"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一</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受託者は、当該委託研究開発に係る発明等を行った場合には、遅滞なく第１６条の規定に基づいて、その旨を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に報告する。</w:t>
      </w:r>
    </w:p>
    <w:p w14:paraId="7E1628C4"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二</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受託者は、国が適正な対価を支払う場合においては、当該知的財産権を実施する権利を国に許諾する。</w:t>
      </w:r>
    </w:p>
    <w:p w14:paraId="3326E39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三</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国が公共の利益のために特に必要であるとしてその理由を明らかにして求める場合には、無償で当該知的財産権を実施する権利を国に許諾する。ただし、本号に通常の公共事業への活用は含まれない。</w:t>
      </w:r>
    </w:p>
    <w:p w14:paraId="75F5B90C" w14:textId="12FCC45C"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四</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受託者は、当該知的財産権を相当期間活用していないと認められ、かつ、当該知的財産権を相当期間活用していないことについて正当な理由が認められない場合において、</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が当該知的財産権の活用を促進するために特に必要があるとしてその理由を明らかにして求めるときは、当該知的財産権を実施する権利を第三者に許諾する。</w:t>
      </w:r>
    </w:p>
    <w:p w14:paraId="6EC8ED1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五</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知的財産権が存続期間の満了等により消滅するまでの間、専用実施権及び独占的な通常実施権等を設定しないものとする。ここでいう独占的な通常実施権等の設定とは、当該知的財産権について権利保有者のみが実施（自己実施）すること、権利保有者が特定の者以外の者には実施許諾しないこと、又は実施許諾の対価（ロイヤリテイー）を時価よりも著しく高く設定すること等のいずれかにより、実施権について独占的な状態を設定することをいう。</w:t>
      </w:r>
    </w:p>
    <w:p w14:paraId="2D3D0671" w14:textId="6FB3E1A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は、受託者が前項で規定する書面を提出しない場合、受託者から無償で当該知的財産権を譲り受けるものとする。その承継等の時期は特許権、実用新案権、意匠権又は育成者権に係る権利にあっては出願、回路配置利用権に係る権利にあっては、申請に先立って行うものとし、受託者は知的財産権帰属届出書並びに次の各号に掲げる書類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に提出するものとする。</w:t>
      </w:r>
    </w:p>
    <w:p w14:paraId="192CEA9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一</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受託者の従業員又は役員（以下「従業員等」という。）の行った発明等に係る知的財産権を受ける権利を受託者が承継した旨を記載した書面。</w:t>
      </w:r>
    </w:p>
    <w:p w14:paraId="6B30EFB5" w14:textId="78BB6BE9"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二</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前号の知的財産権を受ける権利を受託者が</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に無条件で譲渡する旨を記載した書面。</w:t>
      </w:r>
    </w:p>
    <w:p w14:paraId="4F68E3D2"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t>三</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第一号に係る発明等の範囲、内容等を記載した書面。</w:t>
      </w:r>
    </w:p>
    <w:p w14:paraId="05F8CCE1" w14:textId="7567CEB4" w:rsidR="003948E4" w:rsidRPr="009E1E1F" w:rsidRDefault="003948E4" w:rsidP="008B0AAA">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受託者は第１項の書面を提出したにもかかわらず同項各号の規定のいずれかを満たしておらず、更に満たしていないことについて正当な理由がないと委託者が認める場合、当該知的財産権を無償で</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に譲り渡さなければならない。</w:t>
      </w:r>
    </w:p>
    <w:p w14:paraId="34D8823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71078351" w14:textId="77777777" w:rsidR="003948E4" w:rsidRPr="009E1E1F" w:rsidRDefault="003948E4" w:rsidP="003948E4">
      <w:pPr>
        <w:autoSpaceDE w:val="0"/>
        <w:autoSpaceDN w:val="0"/>
        <w:adjustRightInd w:val="0"/>
        <w:jc w:val="left"/>
        <w:rPr>
          <w:rFonts w:asciiTheme="minorEastAsia" w:hAnsiTheme="minorEastAsia" w:cs="ＭＳ明朝"/>
          <w:kern w:val="0"/>
          <w:szCs w:val="21"/>
        </w:rPr>
      </w:pPr>
      <w:r w:rsidRPr="009E1E1F">
        <w:rPr>
          <w:rFonts w:asciiTheme="minorEastAsia" w:hAnsiTheme="minorEastAsia" w:cs="ＭＳ明朝" w:hint="eastAsia"/>
          <w:kern w:val="0"/>
          <w:szCs w:val="21"/>
        </w:rPr>
        <w:lastRenderedPageBreak/>
        <w:t>（知的財産権の管理）</w:t>
      </w:r>
    </w:p>
    <w:p w14:paraId="48459B62" w14:textId="799B438F"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第１５条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受託者は、前条第２項に該当する場合、前条第２項の書類の提出後、</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の指示に従い、受託者は当該委託研究開発に係る発明等について、次の各号に掲げる手続きを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の名義により行うものとする。</w:t>
      </w:r>
    </w:p>
    <w:p w14:paraId="3166DA3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一</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特許権、実用新案権、意匠権又は育成者権に係る権利にあっては、出願から権利の成立に係る登録まで必要となる手続</w:t>
      </w:r>
    </w:p>
    <w:p w14:paraId="51CF359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二</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回路配置利用権にあっては、申請から権利の成立に係る登録までに必要な手続</w:t>
      </w:r>
    </w:p>
    <w:p w14:paraId="1548D7F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三</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プログラム等の著作物にあっては、申請から権利の成立に係る登録までに必要な手続き</w:t>
      </w:r>
    </w:p>
    <w:p w14:paraId="269242AD" w14:textId="453B13FF"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は、前項の場合において、受託者に対し、受託者が当該産業財産権の出願又は申請、審査請求及び権利の成立に係る登録までに要したすべての経費を別途支払うものとする。</w:t>
      </w:r>
    </w:p>
    <w:p w14:paraId="5414AACF" w14:textId="47AD46FB"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の名義の産業財産権等の登録後に生じた問題等の解決のため、</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より協力の要請があった場合には速やかに対応することとする。</w:t>
      </w:r>
    </w:p>
    <w:p w14:paraId="37E99760"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1760FEF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（知的財産権の報告）</w:t>
      </w:r>
    </w:p>
    <w:p w14:paraId="7F2303D4" w14:textId="380E81F5"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第１６条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受託者は、当該委託研究開発に係る産業財産権に関する出願又は申請を行ったときは、出願の日から６０日以内に、産業財産権出願通知書を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に提出しなければならない。</w:t>
      </w:r>
    </w:p>
    <w:p w14:paraId="7D56C6A3"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項に係る国内の特許出願、実用新案登録出願、意匠出願を行う場合には、特許法施行規則第２３条第６項に従い、以下の記載例を参考にして、当該出願書類に国の委託研究開発に係る成果の出願である旨を記載しなければならない。</w:t>
      </w:r>
    </w:p>
    <w:p w14:paraId="050F4757"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36308C47" w14:textId="77777777" w:rsidR="003948E4" w:rsidRPr="009E1E1F" w:rsidRDefault="003948E4" w:rsidP="003948E4">
      <w:pPr>
        <w:autoSpaceDE w:val="0"/>
        <w:autoSpaceDN w:val="0"/>
        <w:adjustRightInd w:val="0"/>
        <w:ind w:leftChars="100" w:left="210"/>
        <w:jc w:val="left"/>
        <w:rPr>
          <w:rFonts w:asciiTheme="minorEastAsia" w:hAnsiTheme="minorEastAsia" w:cs="ＭＳ明朝"/>
          <w:kern w:val="0"/>
          <w:szCs w:val="21"/>
        </w:rPr>
      </w:pPr>
      <w:r w:rsidRPr="009E1E1F">
        <w:rPr>
          <w:rFonts w:asciiTheme="minorEastAsia" w:hAnsiTheme="minorEastAsia" w:cs="ＭＳ明朝" w:hint="eastAsia"/>
          <w:kern w:val="0"/>
          <w:szCs w:val="21"/>
        </w:rPr>
        <w:t>【特許出願の記載例（願書面【国等の委託研究開発の成果に係る記載事項】欄に記入）】</w:t>
      </w:r>
    </w:p>
    <w:p w14:paraId="7F82580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「国等の委託研究開発の成果に係る特許出願（令和○年度国土交通省「○○(委託研究開発の名称)」委託研究開発、産業技術力強化法第１７条の適用を受ける特許出願）」</w:t>
      </w:r>
    </w:p>
    <w:p w14:paraId="4679103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2D70D771" w14:textId="65B9E188"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受託者は、第１項に係る産業財産権の設定の登録等を受けた場合には、設定の登録等の日から６０日以内に、産業財産権通知書を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に提出しなければならない。</w:t>
      </w:r>
    </w:p>
    <w:p w14:paraId="5D05D760" w14:textId="2EB0133B"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４</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受託者は、当該委託研究開発に係るプログラムの著作物又はデータベースの著作物が得られた場合には、著作物が完成した日から６０日以内に、著作物通知書を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に提出しなければならない。</w:t>
      </w:r>
    </w:p>
    <w:p w14:paraId="44246919" w14:textId="4F861D4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５</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受託者は、当該委託研究開発に係る知的財産権を自ら実施したとき及び第三者にその実施を許諾したときは、実施若しくは許諾した日から６０日以内に、知的財産権実施届出書を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に提出しなければならない。</w:t>
      </w:r>
    </w:p>
    <w:p w14:paraId="43E0BB2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1F787D3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（知的財産権の移転）</w:t>
      </w:r>
    </w:p>
    <w:p w14:paraId="6C679937" w14:textId="4734C52F"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第１７条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受託者は、当該委託研究開発に係る知的財産権の全部又は一部を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以外の第三者に移転する場合には、第１４条、第１５条、第１６条、第１８条、第１９条、第２０条、第２１条及び本条の規定の適用に支障を与えないよう、当該第三者に約させなければならない。</w:t>
      </w:r>
    </w:p>
    <w:p w14:paraId="5D6DB9B5" w14:textId="1A4DCC61"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受託者は、前項の移転を行う場合には、当該移転を行う前に、移転承認申請書を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に提出し、</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の承認を受けなければならない。ただし、合併又は分割により移転する場合及び次のイからハまでに規定する場合は、この限りではない。</w:t>
      </w:r>
    </w:p>
    <w:p w14:paraId="557A2FC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イ</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子会社（会社法（平成１７年法律第８６号）第２条第３号に規定する子会社をいう。）又は親会社</w:t>
      </w:r>
      <w:r w:rsidRPr="009E1E1F">
        <w:rPr>
          <w:rFonts w:asciiTheme="minorEastAsia" w:hAnsiTheme="minorEastAsia" w:cs="ＭＳ明朝" w:hint="eastAsia"/>
          <w:kern w:val="0"/>
          <w:szCs w:val="21"/>
        </w:rPr>
        <w:lastRenderedPageBreak/>
        <w:t>（同条第４号に規定する親会社という。）に当該知的財産権の移転をする場合</w:t>
      </w:r>
    </w:p>
    <w:p w14:paraId="4B884CD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ロ</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承認ＴＬＯ（大学等における技術に関する開発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をする場合</w:t>
      </w:r>
    </w:p>
    <w:p w14:paraId="46F7F878"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ハ</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技術開発組合が組合員に当該知的財産権の移転をする場合</w:t>
      </w:r>
    </w:p>
    <w:p w14:paraId="3203E7D0" w14:textId="2AA8A442"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受託者は、第１項の移転を行ったときは、移転通知書を遅滞なく</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に提出しなければならない。</w:t>
      </w:r>
    </w:p>
    <w:p w14:paraId="5AE0F6B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0364E63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（知的財産権の実施許諾）</w:t>
      </w:r>
    </w:p>
    <w:p w14:paraId="50E1178F" w14:textId="100C2950"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第１８条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受託者は、当該委託研究開発に係る知的財産権の実施を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以外の第三者に許諾する場合には、第１４条第１項、第２０条及び第２１条の規定の適用に支障を与えないように当該第三者に約させねばならない。</w:t>
      </w:r>
    </w:p>
    <w:p w14:paraId="6651B6A4"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67D8AEC8"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（知的財産権の放棄）</w:t>
      </w:r>
    </w:p>
    <w:p w14:paraId="7EB61C7F" w14:textId="015C357D"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第１９条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受託者は、当該委託研究開発に係る知的財産権を放棄する場合は、当該放棄を行う前に、その旨を</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に報告しなければならない。</w:t>
      </w:r>
    </w:p>
    <w:p w14:paraId="2B703F48"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0C386C7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（知的財産権の帰属の例外）</w:t>
      </w:r>
    </w:p>
    <w:p w14:paraId="6BA62416" w14:textId="0ED01E2B"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第２０条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委託契約の目的として作成される報告書に係る著作権は、プログラム等の著作権を除きすべて</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に帰属する。</w:t>
      </w:r>
    </w:p>
    <w:p w14:paraId="5FC360CB" w14:textId="0A56606B"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第１２条第２項及び前項の規定により著作権を受託者から</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に移転する場合において、当該著作物を受託者が自ら創作したときは、受託者は著作者人格権を行使しないものとし、当該著作物を受託者以外の第三者が創作したときは、受託者は当該第三者が著作者人格権を行使しないように必要な措置をとるものとする。</w:t>
      </w:r>
    </w:p>
    <w:p w14:paraId="65652EE0"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75C42D20"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（ノウハウの指定）</w:t>
      </w:r>
    </w:p>
    <w:p w14:paraId="02041818" w14:textId="34F06E6E"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第２１条</w:t>
      </w:r>
      <w:r w:rsidRPr="009E1E1F">
        <w:rPr>
          <w:rFonts w:asciiTheme="minorEastAsia" w:hAnsiTheme="minorEastAsia" w:cs="ＭＳ明朝"/>
          <w:kern w:val="0"/>
          <w:szCs w:val="21"/>
        </w:rPr>
        <w:t xml:space="preserve"> </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及び受託者は、協議の上、報告書に記載された開発成果のうち、ノウハウに該当するものについて、速やかに指定するものとする。</w:t>
      </w:r>
    </w:p>
    <w:p w14:paraId="721D00BF"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ノウハウの指定に当たっては、秘匿すべき期間を明示するものとする。</w:t>
      </w:r>
    </w:p>
    <w:p w14:paraId="5DB289C9" w14:textId="31CBC7E6"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前項の秘匿すべき期間は、</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と受託者が協議の上、決定するものとし、原則として、当該委託研究開発完了の日の翌日から起算して５年間とする。ただし、指定後において必要があるときは、</w:t>
      </w:r>
      <w:r w:rsidR="008B0AAA" w:rsidRPr="009E1E1F">
        <w:rPr>
          <w:rFonts w:asciiTheme="minorEastAsia" w:hAnsiTheme="minorEastAsia" w:cs="ＭＳ明朝" w:hint="eastAsia"/>
          <w:kern w:val="0"/>
          <w:szCs w:val="21"/>
        </w:rPr>
        <w:t>委託者</w:t>
      </w:r>
      <w:r w:rsidRPr="009E1E1F">
        <w:rPr>
          <w:rFonts w:asciiTheme="minorEastAsia" w:hAnsiTheme="minorEastAsia" w:cs="ＭＳ明朝" w:hint="eastAsia"/>
          <w:kern w:val="0"/>
          <w:szCs w:val="21"/>
        </w:rPr>
        <w:t>と受託者が協議の上、秘匿すべき期間を延長し、又は短縮することができる。</w:t>
      </w:r>
    </w:p>
    <w:p w14:paraId="255CD23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74FA4F6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（職務発明規程の整備）</w:t>
      </w:r>
    </w:p>
    <w:p w14:paraId="41C58CD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第２２条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この契約の締結後速やかに従業員等が行った発明等が委託研究開発を実施した結果得られたものであり、かつ、その発明等をするに至った行為がその従業員等の職務に属する場合には、その発明等に係る知的財産権が受託者に帰属する旨の契約をその従業員等と締結し、又はその旨を規定する職務規程を定めなければならない。</w:t>
      </w:r>
    </w:p>
    <w:p w14:paraId="52BA0820" w14:textId="4EA9EBA0" w:rsidR="003948E4"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67C12B18" w14:textId="77777777" w:rsidR="00F85991" w:rsidRPr="009E1E1F" w:rsidRDefault="00F85991" w:rsidP="003948E4">
      <w:pPr>
        <w:autoSpaceDE w:val="0"/>
        <w:autoSpaceDN w:val="0"/>
        <w:adjustRightInd w:val="0"/>
        <w:ind w:left="210" w:hangingChars="100" w:hanging="210"/>
        <w:jc w:val="left"/>
        <w:rPr>
          <w:rFonts w:asciiTheme="minorEastAsia" w:hAnsiTheme="minorEastAsia" w:cs="ＭＳ明朝" w:hint="eastAsia"/>
          <w:kern w:val="0"/>
          <w:szCs w:val="21"/>
        </w:rPr>
      </w:pPr>
    </w:p>
    <w:p w14:paraId="45D6878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lastRenderedPageBreak/>
        <w:t>（残存物件の返還）</w:t>
      </w:r>
    </w:p>
    <w:p w14:paraId="521ACA1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第２３条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受託者は、委託研究開発の実施により生じた残存物件の返還については、成果品の引き渡し前に委託者と協議の上、委託者の指示に従うものとする。</w:t>
      </w:r>
    </w:p>
    <w:p w14:paraId="68C8CCF1"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7A6B36E7"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（契約の解除及び違約金等）</w:t>
      </w:r>
    </w:p>
    <w:p w14:paraId="7E2637B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第２４条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委託者は、受託者が次の各号の一に該当するときは、契約を解除することができる。</w:t>
      </w:r>
    </w:p>
    <w:p w14:paraId="1B33AA91" w14:textId="77777777" w:rsidR="003948E4" w:rsidRPr="009E1E1F" w:rsidRDefault="003948E4" w:rsidP="003948E4">
      <w:pPr>
        <w:autoSpaceDE w:val="0"/>
        <w:autoSpaceDN w:val="0"/>
        <w:adjustRightInd w:val="0"/>
        <w:ind w:leftChars="100" w:left="42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一</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受託者の責に帰すべき事由により、実施期間内に委託研究開発が完了しないとき、又は完了する見込がないと明らかに認められるとき。</w:t>
      </w:r>
    </w:p>
    <w:p w14:paraId="28233CBE" w14:textId="77777777" w:rsidR="003948E4" w:rsidRPr="009E1E1F" w:rsidRDefault="003948E4" w:rsidP="003948E4">
      <w:pPr>
        <w:autoSpaceDE w:val="0"/>
        <w:autoSpaceDN w:val="0"/>
        <w:adjustRightInd w:val="0"/>
        <w:ind w:leftChars="100" w:left="42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二</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前号に掲げる場合のほか、この契約に違反し、その違反により契約の目的を達することができないと認められるとき。</w:t>
      </w:r>
    </w:p>
    <w:p w14:paraId="6ADE041C" w14:textId="77777777" w:rsidR="003948E4" w:rsidRPr="009E1E1F" w:rsidRDefault="003948E4" w:rsidP="003948E4">
      <w:pPr>
        <w:autoSpaceDE w:val="0"/>
        <w:autoSpaceDN w:val="0"/>
        <w:adjustRightInd w:val="0"/>
        <w:ind w:leftChars="100" w:left="42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三</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研究機関における公的研究費の管理・監査のガイドライン（実施基準）」（平成２０年１０月２１日国土交通省制定）等の公的開発費に係る国の定める指針等に準じて重大な違反となる行為を行ったと認められるとき。</w:t>
      </w:r>
    </w:p>
    <w:p w14:paraId="6250A420" w14:textId="77777777" w:rsidR="003948E4" w:rsidRPr="009E1E1F" w:rsidRDefault="003948E4" w:rsidP="003948E4">
      <w:pPr>
        <w:autoSpaceDE w:val="0"/>
        <w:autoSpaceDN w:val="0"/>
        <w:adjustRightInd w:val="0"/>
        <w:ind w:leftChars="100" w:left="42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四</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受託者（受託者が共同開発体であるときは、その構成員のいずれかの者。以下この号において同じ。）が次のいずれかに該当するとき。</w:t>
      </w:r>
    </w:p>
    <w:p w14:paraId="4AB54680" w14:textId="609ACFA9" w:rsidR="003948E4" w:rsidRPr="009E1E1F" w:rsidRDefault="003948E4" w:rsidP="003948E4">
      <w:pPr>
        <w:autoSpaceDE w:val="0"/>
        <w:autoSpaceDN w:val="0"/>
        <w:adjustRightInd w:val="0"/>
        <w:ind w:leftChars="200" w:left="63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イ</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役員等（受託者が個人である場合にはその者</w:t>
      </w:r>
      <w:r w:rsidR="005F44A0">
        <w:rPr>
          <w:rFonts w:asciiTheme="minorEastAsia" w:hAnsiTheme="minorEastAsia" w:cs="ＭＳ明朝" w:hint="eastAsia"/>
          <w:kern w:val="0"/>
          <w:szCs w:val="21"/>
        </w:rPr>
        <w:t>その他経営に実質的に関与している者を、受託者が法人である場合にはその役員、その支店又は常時契約を締結する事務所の代表者その他経営に実質的に関与している者</w:t>
      </w:r>
      <w:r w:rsidRPr="009E1E1F">
        <w:rPr>
          <w:rFonts w:asciiTheme="minorEastAsia" w:hAnsiTheme="minorEastAsia" w:cs="ＭＳ明朝" w:hint="eastAsia"/>
          <w:kern w:val="0"/>
          <w:szCs w:val="21"/>
        </w:rPr>
        <w:t>をいう。以下この号において同じ。）が、暴力団</w:t>
      </w:r>
      <w:r w:rsidR="005F44A0">
        <w:rPr>
          <w:rFonts w:asciiTheme="minorEastAsia" w:hAnsiTheme="minorEastAsia" w:cs="ＭＳ明朝" w:hint="eastAsia"/>
          <w:kern w:val="0"/>
          <w:szCs w:val="21"/>
        </w:rPr>
        <w:t>（暴力団</w:t>
      </w:r>
      <w:r w:rsidRPr="009E1E1F">
        <w:rPr>
          <w:rFonts w:asciiTheme="minorEastAsia" w:hAnsiTheme="minorEastAsia" w:cs="ＭＳ明朝" w:hint="eastAsia"/>
          <w:kern w:val="0"/>
          <w:szCs w:val="21"/>
        </w:rPr>
        <w:t>員による不当な行為の防止等に関する法律（平成３年法律第</w:t>
      </w:r>
      <w:r w:rsidRPr="009E1E1F">
        <w:rPr>
          <w:rFonts w:asciiTheme="minorEastAsia" w:hAnsiTheme="minorEastAsia" w:cs="Century" w:hint="eastAsia"/>
          <w:kern w:val="0"/>
          <w:szCs w:val="21"/>
        </w:rPr>
        <w:t>７７</w:t>
      </w:r>
      <w:r w:rsidRPr="009E1E1F">
        <w:rPr>
          <w:rFonts w:asciiTheme="minorEastAsia" w:hAnsiTheme="minorEastAsia" w:cs="ＭＳ明朝" w:hint="eastAsia"/>
          <w:kern w:val="0"/>
          <w:szCs w:val="21"/>
        </w:rPr>
        <w:t>号</w:t>
      </w:r>
      <w:r w:rsidR="005F44A0">
        <w:rPr>
          <w:rFonts w:asciiTheme="minorEastAsia" w:hAnsiTheme="minorEastAsia" w:cs="ＭＳ明朝" w:hint="eastAsia"/>
          <w:kern w:val="0"/>
          <w:szCs w:val="21"/>
        </w:rPr>
        <w:t>）第２条第２号に規定する暴力団をいう</w:t>
      </w:r>
      <w:r w:rsidRPr="009E1E1F">
        <w:rPr>
          <w:rFonts w:asciiTheme="minorEastAsia" w:hAnsiTheme="minorEastAsia" w:cs="ＭＳ明朝" w:hint="eastAsia"/>
          <w:kern w:val="0"/>
          <w:szCs w:val="21"/>
        </w:rPr>
        <w:t>。以下この号において</w:t>
      </w:r>
      <w:r w:rsidR="005F44A0">
        <w:rPr>
          <w:rFonts w:asciiTheme="minorEastAsia" w:hAnsiTheme="minorEastAsia" w:cs="ＭＳ明朝" w:hint="eastAsia"/>
          <w:kern w:val="0"/>
          <w:szCs w:val="21"/>
        </w:rPr>
        <w:t>同じ</w:t>
      </w:r>
      <w:r w:rsidRPr="009E1E1F">
        <w:rPr>
          <w:rFonts w:asciiTheme="minorEastAsia" w:hAnsiTheme="minorEastAsia" w:cs="ＭＳ明朝" w:hint="eastAsia"/>
          <w:kern w:val="0"/>
          <w:szCs w:val="21"/>
        </w:rPr>
        <w:t>。）であると認められるとき。</w:t>
      </w:r>
    </w:p>
    <w:p w14:paraId="275E8567" w14:textId="77777777" w:rsidR="003948E4" w:rsidRPr="009E1E1F" w:rsidRDefault="003948E4" w:rsidP="003948E4">
      <w:pPr>
        <w:autoSpaceDE w:val="0"/>
        <w:autoSpaceDN w:val="0"/>
        <w:adjustRightInd w:val="0"/>
        <w:ind w:leftChars="200" w:left="63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ロ</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暴力団（暴力団対策法第２条第２号に規定する暴力団をいう。以下この号において同じ。）又は暴力団員が経営に実質的に関与していると認められるとき。</w:t>
      </w:r>
    </w:p>
    <w:p w14:paraId="70307F48" w14:textId="77777777" w:rsidR="003948E4" w:rsidRPr="009E1E1F" w:rsidRDefault="003948E4" w:rsidP="003948E4">
      <w:pPr>
        <w:autoSpaceDE w:val="0"/>
        <w:autoSpaceDN w:val="0"/>
        <w:adjustRightInd w:val="0"/>
        <w:ind w:leftChars="200" w:left="63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ハ</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役員等が、自己、自社若しくは第三者の不正の利益を図る目的又は第三者に損害を加える目的をもって、暴力団又は暴力団員を利用するなどしたと認められるとき。</w:t>
      </w:r>
    </w:p>
    <w:p w14:paraId="0F8FD636" w14:textId="77777777" w:rsidR="003948E4" w:rsidRPr="009E1E1F" w:rsidRDefault="003948E4" w:rsidP="003948E4">
      <w:pPr>
        <w:autoSpaceDE w:val="0"/>
        <w:autoSpaceDN w:val="0"/>
        <w:adjustRightInd w:val="0"/>
        <w:ind w:leftChars="200" w:left="63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ニ</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役員等が、暴力団又は暴力団員に対して資金等を供給し、又は便宜を供与するなど直接的あるいは積極的に暴力団の維持、運営に協力し、若しくは関与していると認められるとき。</w:t>
      </w:r>
    </w:p>
    <w:p w14:paraId="6BB8CC23" w14:textId="7882BB27" w:rsidR="005F44A0" w:rsidRPr="009E1E1F" w:rsidRDefault="005F44A0" w:rsidP="005F44A0">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ホ</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役員等が、暴力団又は暴力団員</w:t>
      </w:r>
      <w:r>
        <w:rPr>
          <w:rFonts w:asciiTheme="minorEastAsia" w:hAnsiTheme="minorEastAsia" w:cs="ＭＳ明朝" w:hint="eastAsia"/>
          <w:kern w:val="0"/>
          <w:szCs w:val="21"/>
        </w:rPr>
        <w:t>であることを知りながらこれを不当に利用するなど</w:t>
      </w:r>
      <w:r w:rsidRPr="009E1E1F">
        <w:rPr>
          <w:rFonts w:asciiTheme="minorEastAsia" w:hAnsiTheme="minorEastAsia" w:cs="ＭＳ明朝" w:hint="eastAsia"/>
          <w:kern w:val="0"/>
          <w:szCs w:val="21"/>
        </w:rPr>
        <w:t>していると認められるとき。</w:t>
      </w:r>
    </w:p>
    <w:p w14:paraId="1C197C35" w14:textId="187B30C1" w:rsidR="003948E4" w:rsidRPr="009E1E1F" w:rsidRDefault="005F44A0" w:rsidP="003948E4">
      <w:pPr>
        <w:autoSpaceDE w:val="0"/>
        <w:autoSpaceDN w:val="0"/>
        <w:adjustRightInd w:val="0"/>
        <w:ind w:leftChars="100" w:left="21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へ </w:t>
      </w:r>
      <w:r w:rsidRPr="009E1E1F">
        <w:rPr>
          <w:rFonts w:asciiTheme="minorEastAsia" w:hAnsiTheme="minorEastAsia" w:cs="ＭＳ明朝" w:hint="eastAsia"/>
          <w:kern w:val="0"/>
          <w:szCs w:val="21"/>
        </w:rPr>
        <w:t>役員等が、暴力団又は暴力団員</w:t>
      </w:r>
      <w:r w:rsidR="003948E4" w:rsidRPr="009E1E1F">
        <w:rPr>
          <w:rFonts w:asciiTheme="minorEastAsia" w:hAnsiTheme="minorEastAsia" w:cs="ＭＳ明朝" w:hint="eastAsia"/>
          <w:kern w:val="0"/>
          <w:szCs w:val="21"/>
        </w:rPr>
        <w:t>と社会的に非難されるべき関係を有していると認められるとき。</w:t>
      </w:r>
    </w:p>
    <w:p w14:paraId="18BEC5A3" w14:textId="1C3B8030" w:rsidR="003948E4" w:rsidRPr="009E1E1F" w:rsidRDefault="005F44A0" w:rsidP="003948E4">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ト</w:t>
      </w:r>
      <w:r w:rsidR="003948E4" w:rsidRPr="009E1E1F">
        <w:rPr>
          <w:rFonts w:asciiTheme="minorEastAsia" w:hAnsiTheme="minorEastAsia" w:cs="ＭＳ明朝"/>
          <w:kern w:val="0"/>
          <w:szCs w:val="21"/>
        </w:rPr>
        <w:t xml:space="preserve"> </w:t>
      </w:r>
      <w:r w:rsidR="003948E4" w:rsidRPr="009E1E1F">
        <w:rPr>
          <w:rFonts w:asciiTheme="minorEastAsia" w:hAnsiTheme="minorEastAsia" w:cs="ＭＳ明朝" w:hint="eastAsia"/>
          <w:kern w:val="0"/>
          <w:szCs w:val="21"/>
        </w:rPr>
        <w:t>再委託契約その他の契約に当たり、その相手方がイからホまでのいずれかに該当することを知りながら、当該者と契約を締結したと認められるとき。</w:t>
      </w:r>
    </w:p>
    <w:p w14:paraId="69B0C385" w14:textId="040F00EA" w:rsidR="003948E4" w:rsidRPr="009E1E1F" w:rsidRDefault="005F44A0" w:rsidP="003948E4">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チ</w:t>
      </w:r>
      <w:r w:rsidR="003948E4" w:rsidRPr="009E1E1F">
        <w:rPr>
          <w:rFonts w:asciiTheme="minorEastAsia" w:hAnsiTheme="minorEastAsia" w:cs="ＭＳ明朝"/>
          <w:kern w:val="0"/>
          <w:szCs w:val="21"/>
        </w:rPr>
        <w:t xml:space="preserve"> </w:t>
      </w:r>
      <w:r w:rsidR="003948E4" w:rsidRPr="009E1E1F">
        <w:rPr>
          <w:rFonts w:asciiTheme="minorEastAsia" w:hAnsiTheme="minorEastAsia" w:cs="ＭＳ明朝" w:hint="eastAsia"/>
          <w:kern w:val="0"/>
          <w:szCs w:val="21"/>
        </w:rPr>
        <w:t>受注者が、イから</w:t>
      </w:r>
      <w:r>
        <w:rPr>
          <w:rFonts w:asciiTheme="minorEastAsia" w:hAnsiTheme="minorEastAsia" w:cs="ＭＳ明朝" w:hint="eastAsia"/>
          <w:kern w:val="0"/>
          <w:szCs w:val="21"/>
        </w:rPr>
        <w:t>ヘ</w:t>
      </w:r>
      <w:r w:rsidR="003948E4" w:rsidRPr="009E1E1F">
        <w:rPr>
          <w:rFonts w:asciiTheme="minorEastAsia" w:hAnsiTheme="minorEastAsia" w:cs="ＭＳ明朝" w:hint="eastAsia"/>
          <w:kern w:val="0"/>
          <w:szCs w:val="21"/>
        </w:rPr>
        <w:t>までのいずれかに該当する者を再委託契約その他の契約の相手方としていた場合（</w:t>
      </w:r>
      <w:r>
        <w:rPr>
          <w:rFonts w:asciiTheme="minorEastAsia" w:hAnsiTheme="minorEastAsia" w:cs="ＭＳ明朝" w:hint="eastAsia"/>
          <w:kern w:val="0"/>
          <w:szCs w:val="21"/>
        </w:rPr>
        <w:t>ト</w:t>
      </w:r>
      <w:r w:rsidR="003948E4" w:rsidRPr="009E1E1F">
        <w:rPr>
          <w:rFonts w:asciiTheme="minorEastAsia" w:hAnsiTheme="minorEastAsia" w:cs="ＭＳ明朝" w:hint="eastAsia"/>
          <w:kern w:val="0"/>
          <w:szCs w:val="21"/>
        </w:rPr>
        <w:t>に該当する場合を除く。）に、委託者が受託者に対して当該契約の解除を求め、</w:t>
      </w:r>
      <w:r>
        <w:rPr>
          <w:rFonts w:asciiTheme="minorEastAsia" w:hAnsiTheme="minorEastAsia" w:cs="ＭＳ明朝" w:hint="eastAsia"/>
          <w:kern w:val="0"/>
          <w:szCs w:val="21"/>
        </w:rPr>
        <w:t>受託</w:t>
      </w:r>
      <w:r w:rsidR="003948E4" w:rsidRPr="009E1E1F">
        <w:rPr>
          <w:rFonts w:asciiTheme="minorEastAsia" w:hAnsiTheme="minorEastAsia" w:cs="ＭＳ明朝" w:hint="eastAsia"/>
          <w:kern w:val="0"/>
          <w:szCs w:val="21"/>
        </w:rPr>
        <w:t>者がこれに従わなかったとき。</w:t>
      </w:r>
    </w:p>
    <w:p w14:paraId="3D49C63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受託者は、前項の規定により委託者が契約を解除したときは、委託料の１０分の１に相当する金額を違約金として委託者の指定する期限までに納付しなければならない。</w:t>
      </w:r>
    </w:p>
    <w:p w14:paraId="52452FD3" w14:textId="4FDC71B3"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が前項の違約金を委託者の指定する期限までに納付しないときは、受託者は当該期限を経過した日から納付する日までの日数に応じ年３．００パーセントの割合で乗じて得た額の遅延利息を違約金に加算して委託者に支払わなければならない。</w:t>
      </w:r>
    </w:p>
    <w:p w14:paraId="5B549BA1" w14:textId="330492D4" w:rsidR="00C96424" w:rsidRPr="009E1E1F" w:rsidRDefault="00C96424" w:rsidP="00C9642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４</w:t>
      </w:r>
      <w:r w:rsidRPr="009E1E1F">
        <w:rPr>
          <w:rFonts w:asciiTheme="minorEastAsia" w:hAnsiTheme="minorEastAsia" w:cs="ＭＳ明朝"/>
          <w:kern w:val="0"/>
          <w:szCs w:val="21"/>
        </w:rPr>
        <w:t xml:space="preserve"> </w:t>
      </w:r>
      <w:r w:rsidR="0099327B" w:rsidRPr="009E1E1F">
        <w:rPr>
          <w:rFonts w:asciiTheme="minorEastAsia" w:hAnsiTheme="minorEastAsia" w:cs="ＭＳ明朝" w:hint="eastAsia"/>
          <w:kern w:val="0"/>
          <w:szCs w:val="21"/>
        </w:rPr>
        <w:t>受託者は第１項により、委託者が契約を解除した場合において第</w:t>
      </w:r>
      <w:r w:rsidRPr="009E1E1F">
        <w:rPr>
          <w:rFonts w:asciiTheme="minorEastAsia" w:hAnsiTheme="minorEastAsia" w:cs="ＭＳ明朝" w:hint="eastAsia"/>
          <w:kern w:val="0"/>
          <w:szCs w:val="21"/>
        </w:rPr>
        <w:t>１１条</w:t>
      </w:r>
      <w:r w:rsidR="00FB68BA" w:rsidRPr="009E1E1F">
        <w:rPr>
          <w:rFonts w:asciiTheme="minorEastAsia" w:hAnsiTheme="minorEastAsia" w:cs="ＭＳ明朝" w:hint="eastAsia"/>
          <w:kern w:val="0"/>
          <w:szCs w:val="21"/>
        </w:rPr>
        <w:t>により概算払を受けていると</w:t>
      </w:r>
      <w:r w:rsidR="00FB68BA" w:rsidRPr="009E1E1F">
        <w:rPr>
          <w:rFonts w:asciiTheme="minorEastAsia" w:hAnsiTheme="minorEastAsia" w:cs="ＭＳ明朝" w:hint="eastAsia"/>
          <w:kern w:val="0"/>
          <w:szCs w:val="21"/>
        </w:rPr>
        <w:lastRenderedPageBreak/>
        <w:t>きは、委託者に対してその概算払の額に、概算払日から返還の日までの日数に応じ、年２.５０パーセントの割合を乗じて得た額の利息を付して返還しなければならない。</w:t>
      </w:r>
    </w:p>
    <w:p w14:paraId="43488C51"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513BD10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（委託料の経理及び監査）</w:t>
      </w:r>
    </w:p>
    <w:p w14:paraId="7ECEA59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第２５条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料の経理について、当該委託に係る支出の実績を確認できる根拠資料又は証拠書類（以下「証拠書類等」という。）に基づく支払実績額により受払報告書を整備し、証拠書類等とともに保管しなければならない。</w:t>
      </w:r>
    </w:p>
    <w:p w14:paraId="58B3D74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２</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受託者は、提案書に記載された各費目相互間の流用（各費目相互間における金額の２割以内の変更を除く。）をしてはならない。ただし、書面により委託者の承諾を得たときは、この限りでない。</w:t>
      </w:r>
    </w:p>
    <w:p w14:paraId="065723B4"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受託者は、委託料の経理状況について、各四半期終了後３０日以内に委託者に報告しなければならない。</w:t>
      </w:r>
    </w:p>
    <w:p w14:paraId="5801607E"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４</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委託者は、必要と認めるときは、受託者に対して委託料の経理状況について監査し、資料の提出を求めることができる。</w:t>
      </w:r>
    </w:p>
    <w:p w14:paraId="47DFB324"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５</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受託者は、第１項の証拠書類等を、委託研究開発終了の年度の翌年度から５年間保管しなければならない。</w:t>
      </w:r>
    </w:p>
    <w:p w14:paraId="6BE83F19"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47C985D0"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（秘密の保持）</w:t>
      </w:r>
    </w:p>
    <w:p w14:paraId="191F4D6A"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第２６条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受託者は、委託研究開発の処理上知り得た秘密を第三者に漏らしてはならない。</w:t>
      </w:r>
    </w:p>
    <w:p w14:paraId="60E98E9B"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7B10CBDD"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（成果の公表）</w:t>
      </w:r>
    </w:p>
    <w:p w14:paraId="4E69CB48"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第２７条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委託研究開発の内容及び成果の公表にあたっては、次の各号の通りとする。</w:t>
      </w:r>
    </w:p>
    <w:p w14:paraId="4BA85582"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一</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公表する内容については、委託研究開発完了時（委託研究開発実施期間内においては公表しようとするとき）に、知的財産権及びノウハウの保護の観点から、公表の可否、公表する範囲について委託者と受託者とが協議するものとする。</w:t>
      </w:r>
    </w:p>
    <w:p w14:paraId="13E53997"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二</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受託者は、委託研究開発の内容及び成果を公表しようとするときは、前号で協議した内容に従うとともに、公表前に委託者に報告しなければならない。この場合、受託者は、特段の理由がある場合を除き、その内容が委託者の委託研究開発の結果得られたものである旨を明示しなければならない。</w:t>
      </w:r>
    </w:p>
    <w:p w14:paraId="5BDF15C5"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三</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前号の報告をしなければならない期間は、委託研究開発の実施年度の終了の日の翌日から起算して５年間とする。ただし、委託者と受託者とが協議してこの期間を延長し、又は短縮することができるものとする。</w:t>
      </w:r>
    </w:p>
    <w:p w14:paraId="1852FE1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p>
    <w:p w14:paraId="42EA4B76"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（補</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則）</w:t>
      </w:r>
    </w:p>
    <w:p w14:paraId="315DD3EC" w14:textId="77777777" w:rsidR="003948E4" w:rsidRPr="009E1E1F" w:rsidRDefault="003948E4" w:rsidP="003948E4">
      <w:pPr>
        <w:autoSpaceDE w:val="0"/>
        <w:autoSpaceDN w:val="0"/>
        <w:adjustRightInd w:val="0"/>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第２８条</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この契約書に定めのない事項又はこの契約について疑義が生じた事項については、必要に応じて委託者と受託者とが協議して定めるものとする。</w:t>
      </w:r>
    </w:p>
    <w:p w14:paraId="7797C758" w14:textId="77777777" w:rsidR="003948E4" w:rsidRPr="009E1E1F" w:rsidRDefault="003948E4" w:rsidP="003948E4">
      <w:pPr>
        <w:widowControl/>
        <w:jc w:val="left"/>
        <w:rPr>
          <w:rFonts w:asciiTheme="minorEastAsia" w:hAnsiTheme="minorEastAsia" w:cs="ＭＳ明朝"/>
          <w:kern w:val="0"/>
          <w:szCs w:val="21"/>
        </w:rPr>
      </w:pPr>
      <w:r w:rsidRPr="009E1E1F">
        <w:rPr>
          <w:rFonts w:asciiTheme="minorEastAsia" w:hAnsiTheme="minorEastAsia" w:cs="ＭＳ明朝"/>
          <w:kern w:val="0"/>
          <w:szCs w:val="21"/>
        </w:rPr>
        <w:br w:type="page"/>
      </w:r>
    </w:p>
    <w:p w14:paraId="14C7672B" w14:textId="77777777" w:rsidR="003948E4" w:rsidRPr="009E1E1F" w:rsidRDefault="003948E4" w:rsidP="003948E4">
      <w:pPr>
        <w:autoSpaceDE w:val="0"/>
        <w:autoSpaceDN w:val="0"/>
        <w:adjustRightInd w:val="0"/>
        <w:ind w:leftChars="100" w:left="210"/>
        <w:jc w:val="left"/>
        <w:rPr>
          <w:rFonts w:asciiTheme="minorEastAsia" w:hAnsiTheme="minorEastAsia" w:cs="ＭＳ明朝"/>
          <w:kern w:val="0"/>
          <w:szCs w:val="21"/>
        </w:rPr>
      </w:pPr>
      <w:r w:rsidRPr="009E1E1F">
        <w:rPr>
          <w:rFonts w:asciiTheme="minorEastAsia" w:hAnsiTheme="minorEastAsia" w:cs="ＭＳ明朝" w:hint="eastAsia"/>
          <w:kern w:val="0"/>
          <w:szCs w:val="21"/>
        </w:rPr>
        <w:lastRenderedPageBreak/>
        <w:t>本契約の証として、本書２通を作成し、当事者記名押印の上、各自１通を保有する。</w:t>
      </w:r>
    </w:p>
    <w:p w14:paraId="40CD9B30" w14:textId="77777777" w:rsidR="003948E4" w:rsidRPr="009E1E1F" w:rsidRDefault="003948E4" w:rsidP="003948E4">
      <w:pPr>
        <w:autoSpaceDE w:val="0"/>
        <w:autoSpaceDN w:val="0"/>
        <w:adjustRightInd w:val="0"/>
        <w:ind w:leftChars="100" w:left="210"/>
        <w:jc w:val="left"/>
        <w:rPr>
          <w:rFonts w:asciiTheme="minorEastAsia" w:hAnsiTheme="minorEastAsia" w:cs="ＭＳ明朝"/>
          <w:kern w:val="0"/>
          <w:szCs w:val="21"/>
        </w:rPr>
      </w:pPr>
    </w:p>
    <w:p w14:paraId="2AC74D9E" w14:textId="77777777" w:rsidR="003948E4" w:rsidRPr="009E1E1F" w:rsidRDefault="003948E4" w:rsidP="003948E4">
      <w:pPr>
        <w:autoSpaceDE w:val="0"/>
        <w:autoSpaceDN w:val="0"/>
        <w:adjustRightInd w:val="0"/>
        <w:ind w:leftChars="100" w:left="210"/>
        <w:jc w:val="left"/>
        <w:rPr>
          <w:rFonts w:asciiTheme="minorEastAsia" w:hAnsiTheme="minorEastAsia" w:cs="ＭＳ明朝"/>
          <w:kern w:val="0"/>
          <w:szCs w:val="21"/>
        </w:rPr>
      </w:pPr>
    </w:p>
    <w:p w14:paraId="3AF95D52" w14:textId="42C7B2BB" w:rsidR="003948E4" w:rsidRPr="009E1E1F" w:rsidRDefault="003948E4" w:rsidP="003948E4">
      <w:pPr>
        <w:autoSpaceDE w:val="0"/>
        <w:autoSpaceDN w:val="0"/>
        <w:adjustRightInd w:val="0"/>
        <w:ind w:leftChars="100" w:left="210" w:firstLineChars="237" w:firstLine="498"/>
        <w:jc w:val="left"/>
        <w:rPr>
          <w:rFonts w:asciiTheme="minorEastAsia" w:hAnsiTheme="minorEastAsia" w:cs="ＭＳ明朝"/>
          <w:kern w:val="0"/>
          <w:szCs w:val="21"/>
        </w:rPr>
      </w:pPr>
      <w:r w:rsidRPr="009E1E1F">
        <w:rPr>
          <w:rFonts w:asciiTheme="minorEastAsia" w:hAnsiTheme="minorEastAsia" w:cs="ＭＳ明朝" w:hint="eastAsia"/>
          <w:kern w:val="0"/>
          <w:szCs w:val="21"/>
        </w:rPr>
        <w:t>令和５年</w:t>
      </w:r>
      <w:r w:rsidR="00867E4D" w:rsidRPr="009E1E1F">
        <w:rPr>
          <w:rFonts w:asciiTheme="minorEastAsia" w:hAnsiTheme="minorEastAsia" w:cs="ＭＳ明朝" w:hint="eastAsia"/>
          <w:kern w:val="0"/>
          <w:szCs w:val="21"/>
        </w:rPr>
        <w:t>４</w:t>
      </w:r>
      <w:r w:rsidRPr="009E1E1F">
        <w:rPr>
          <w:rFonts w:asciiTheme="minorEastAsia" w:hAnsiTheme="minorEastAsia" w:cs="ＭＳ明朝" w:hint="eastAsia"/>
          <w:kern w:val="0"/>
          <w:szCs w:val="21"/>
        </w:rPr>
        <w:t>月</w:t>
      </w:r>
      <w:r w:rsidR="00867E4D" w:rsidRPr="009E1E1F">
        <w:rPr>
          <w:rFonts w:asciiTheme="minorEastAsia" w:hAnsiTheme="minorEastAsia" w:cs="ＭＳ明朝" w:hint="eastAsia"/>
          <w:kern w:val="0"/>
          <w:szCs w:val="21"/>
        </w:rPr>
        <w:t xml:space="preserve">　　</w:t>
      </w:r>
      <w:r w:rsidRPr="009E1E1F">
        <w:rPr>
          <w:rFonts w:asciiTheme="minorEastAsia" w:hAnsiTheme="minorEastAsia" w:cs="ＭＳ明朝" w:hint="eastAsia"/>
          <w:kern w:val="0"/>
          <w:szCs w:val="21"/>
        </w:rPr>
        <w:t>日</w:t>
      </w:r>
    </w:p>
    <w:p w14:paraId="0B7DF21A" w14:textId="77777777" w:rsidR="003948E4" w:rsidRPr="009E1E1F" w:rsidRDefault="003948E4" w:rsidP="003948E4">
      <w:pPr>
        <w:autoSpaceDE w:val="0"/>
        <w:autoSpaceDN w:val="0"/>
        <w:adjustRightInd w:val="0"/>
        <w:ind w:leftChars="100" w:left="210" w:firstLineChars="237" w:firstLine="498"/>
        <w:jc w:val="left"/>
        <w:rPr>
          <w:rFonts w:asciiTheme="minorEastAsia" w:hAnsiTheme="minorEastAsia" w:cs="ＭＳ明朝"/>
          <w:kern w:val="0"/>
          <w:szCs w:val="21"/>
        </w:rPr>
      </w:pPr>
    </w:p>
    <w:p w14:paraId="79BD84B7" w14:textId="77777777" w:rsidR="003948E4" w:rsidRPr="009E1E1F" w:rsidRDefault="003948E4" w:rsidP="003948E4">
      <w:pPr>
        <w:autoSpaceDE w:val="0"/>
        <w:autoSpaceDN w:val="0"/>
        <w:adjustRightInd w:val="0"/>
        <w:ind w:leftChars="100" w:left="210" w:firstLineChars="237" w:firstLine="498"/>
        <w:jc w:val="left"/>
        <w:rPr>
          <w:rFonts w:asciiTheme="minorEastAsia" w:hAnsiTheme="minorEastAsia" w:cs="ＭＳ明朝"/>
          <w:kern w:val="0"/>
          <w:szCs w:val="21"/>
        </w:rPr>
      </w:pPr>
    </w:p>
    <w:p w14:paraId="7699664D" w14:textId="77777777" w:rsidR="003948E4" w:rsidRPr="009E1E1F" w:rsidRDefault="003948E4" w:rsidP="003948E4">
      <w:pPr>
        <w:autoSpaceDE w:val="0"/>
        <w:autoSpaceDN w:val="0"/>
        <w:adjustRightInd w:val="0"/>
        <w:ind w:leftChars="100" w:left="210" w:firstLineChars="575" w:firstLine="1208"/>
        <w:jc w:val="left"/>
        <w:rPr>
          <w:rFonts w:asciiTheme="minorEastAsia" w:hAnsiTheme="minorEastAsia" w:cs="ＭＳ明朝"/>
          <w:kern w:val="0"/>
          <w:szCs w:val="21"/>
        </w:rPr>
      </w:pPr>
      <w:r w:rsidRPr="009E1E1F">
        <w:rPr>
          <w:rFonts w:asciiTheme="minorEastAsia" w:hAnsiTheme="minorEastAsia" w:cs="ＭＳ明朝" w:hint="eastAsia"/>
          <w:kern w:val="0"/>
          <w:szCs w:val="21"/>
        </w:rPr>
        <w:t>委託者　　　東京都千代田区霞が関2-1-3</w:t>
      </w:r>
    </w:p>
    <w:p w14:paraId="75F681B2" w14:textId="77777777" w:rsidR="003948E4" w:rsidRPr="009E1E1F" w:rsidRDefault="003948E4" w:rsidP="003948E4">
      <w:pPr>
        <w:autoSpaceDE w:val="0"/>
        <w:autoSpaceDN w:val="0"/>
        <w:adjustRightInd w:val="0"/>
        <w:ind w:leftChars="100" w:left="210" w:firstLineChars="1075" w:firstLine="2258"/>
        <w:jc w:val="left"/>
        <w:rPr>
          <w:rFonts w:asciiTheme="minorEastAsia" w:hAnsiTheme="minorEastAsia" w:cs="ＭＳ明朝"/>
          <w:kern w:val="0"/>
          <w:szCs w:val="21"/>
        </w:rPr>
      </w:pPr>
      <w:r w:rsidRPr="009E1E1F">
        <w:rPr>
          <w:rFonts w:asciiTheme="minorEastAsia" w:hAnsiTheme="minorEastAsia" w:cs="ＭＳ明朝" w:hint="eastAsia"/>
          <w:kern w:val="0"/>
          <w:szCs w:val="21"/>
        </w:rPr>
        <w:t>支出負担行為担当官</w:t>
      </w:r>
    </w:p>
    <w:p w14:paraId="7034A796" w14:textId="786B8D57" w:rsidR="00C3323B" w:rsidRPr="009E1E1F" w:rsidRDefault="00C3323B" w:rsidP="00C3323B">
      <w:pPr>
        <w:autoSpaceDE w:val="0"/>
        <w:autoSpaceDN w:val="0"/>
        <w:adjustRightInd w:val="0"/>
        <w:ind w:leftChars="100" w:left="210" w:firstLineChars="1175" w:firstLine="2468"/>
        <w:rPr>
          <w:rFonts w:asciiTheme="minorEastAsia" w:hAnsiTheme="minorEastAsia" w:cs="ＭＳ明朝"/>
          <w:kern w:val="0"/>
          <w:szCs w:val="21"/>
        </w:rPr>
      </w:pPr>
      <w:r w:rsidRPr="009E1E1F">
        <w:rPr>
          <w:rFonts w:asciiTheme="minorEastAsia" w:hAnsiTheme="minorEastAsia" w:cs="ＭＳ明朝" w:hint="eastAsia"/>
          <w:kern w:val="0"/>
          <w:szCs w:val="21"/>
        </w:rPr>
        <w:t xml:space="preserve">国土交通省大臣官房会計課長　　　　</w:t>
      </w:r>
      <w:r w:rsidR="001D34DA">
        <w:rPr>
          <w:rFonts w:asciiTheme="minorEastAsia" w:hAnsiTheme="minorEastAsia" w:cs="ＭＳ明朝" w:hint="eastAsia"/>
          <w:kern w:val="0"/>
          <w:szCs w:val="21"/>
        </w:rPr>
        <w:t>木村　大</w:t>
      </w:r>
      <w:r w:rsidRPr="009E1E1F">
        <w:rPr>
          <w:rFonts w:asciiTheme="minorEastAsia" w:hAnsiTheme="minorEastAsia" w:cs="ＭＳ明朝" w:hint="eastAsia"/>
          <w:kern w:val="0"/>
          <w:szCs w:val="21"/>
        </w:rPr>
        <w:t xml:space="preserve">　　印</w:t>
      </w:r>
    </w:p>
    <w:p w14:paraId="64D3A969" w14:textId="77777777" w:rsidR="003948E4" w:rsidRPr="009E1E1F" w:rsidRDefault="003948E4" w:rsidP="003948E4">
      <w:pPr>
        <w:autoSpaceDE w:val="0"/>
        <w:autoSpaceDN w:val="0"/>
        <w:adjustRightInd w:val="0"/>
        <w:ind w:leftChars="100" w:left="210" w:firstLineChars="1175" w:firstLine="2468"/>
        <w:jc w:val="left"/>
        <w:rPr>
          <w:rFonts w:asciiTheme="minorEastAsia" w:hAnsiTheme="minorEastAsia" w:cs="ＭＳ明朝"/>
          <w:kern w:val="0"/>
          <w:szCs w:val="21"/>
        </w:rPr>
      </w:pPr>
    </w:p>
    <w:p w14:paraId="2716FDD5" w14:textId="77777777" w:rsidR="003948E4" w:rsidRPr="009E1E1F" w:rsidRDefault="003948E4" w:rsidP="003948E4">
      <w:pPr>
        <w:autoSpaceDE w:val="0"/>
        <w:autoSpaceDN w:val="0"/>
        <w:adjustRightInd w:val="0"/>
        <w:ind w:leftChars="100" w:left="210" w:firstLineChars="1175" w:firstLine="2468"/>
        <w:jc w:val="left"/>
        <w:rPr>
          <w:rFonts w:asciiTheme="minorEastAsia" w:hAnsiTheme="minorEastAsia" w:cs="ＭＳ明朝"/>
          <w:kern w:val="0"/>
          <w:szCs w:val="21"/>
        </w:rPr>
      </w:pPr>
    </w:p>
    <w:p w14:paraId="0AA36095" w14:textId="5041CD87" w:rsidR="003948E4" w:rsidRPr="009E1E1F" w:rsidRDefault="003948E4" w:rsidP="00776F6E">
      <w:pPr>
        <w:autoSpaceDE w:val="0"/>
        <w:autoSpaceDN w:val="0"/>
        <w:adjustRightInd w:val="0"/>
        <w:ind w:leftChars="100" w:left="210" w:firstLineChars="575" w:firstLine="1208"/>
        <w:rPr>
          <w:rFonts w:asciiTheme="minorEastAsia" w:hAnsiTheme="minorEastAsia" w:cs="ＭＳ明朝"/>
          <w:kern w:val="0"/>
          <w:szCs w:val="21"/>
        </w:rPr>
      </w:pPr>
      <w:r w:rsidRPr="009E1E1F">
        <w:rPr>
          <w:rFonts w:asciiTheme="minorEastAsia" w:hAnsiTheme="minorEastAsia" w:cs="ＭＳ明朝" w:hint="eastAsia"/>
          <w:kern w:val="0"/>
          <w:szCs w:val="21"/>
        </w:rPr>
        <w:t xml:space="preserve">受託者　　　</w:t>
      </w:r>
      <w:r w:rsidR="001D34DA">
        <w:rPr>
          <w:rFonts w:asciiTheme="minorEastAsia" w:hAnsiTheme="minorEastAsia" w:cs="ＭＳ明朝" w:hint="eastAsia"/>
          <w:kern w:val="0"/>
          <w:szCs w:val="21"/>
        </w:rPr>
        <w:t>住所</w:t>
      </w:r>
    </w:p>
    <w:p w14:paraId="38BCEA3A" w14:textId="77777777" w:rsidR="003948E4" w:rsidRPr="009E1E1F" w:rsidRDefault="003948E4" w:rsidP="003948E4">
      <w:pPr>
        <w:autoSpaceDE w:val="0"/>
        <w:autoSpaceDN w:val="0"/>
        <w:adjustRightInd w:val="0"/>
        <w:ind w:leftChars="100" w:left="210" w:firstLineChars="1175" w:firstLine="2468"/>
        <w:rPr>
          <w:rFonts w:asciiTheme="minorEastAsia" w:hAnsiTheme="minorEastAsia" w:cs="ＭＳ明朝"/>
          <w:kern w:val="0"/>
          <w:szCs w:val="21"/>
        </w:rPr>
      </w:pPr>
    </w:p>
    <w:p w14:paraId="1DD56800" w14:textId="13BAF544" w:rsidR="003948E4" w:rsidRPr="009E1E1F" w:rsidRDefault="001D34DA" w:rsidP="001D34DA">
      <w:pPr>
        <w:autoSpaceDE w:val="0"/>
        <w:autoSpaceDN w:val="0"/>
        <w:adjustRightInd w:val="0"/>
        <w:ind w:firstLineChars="1000" w:firstLine="2100"/>
        <w:rPr>
          <w:rFonts w:asciiTheme="minorEastAsia" w:hAnsiTheme="minorEastAsia" w:cs="ＭＳ明朝" w:hint="eastAsia"/>
          <w:kern w:val="0"/>
          <w:szCs w:val="21"/>
        </w:rPr>
      </w:pPr>
      <w:r>
        <w:rPr>
          <w:rFonts w:asciiTheme="minorEastAsia" w:hAnsiTheme="minorEastAsia" w:cs="ＭＳ明朝" w:hint="eastAsia"/>
          <w:kern w:val="0"/>
          <w:szCs w:val="21"/>
        </w:rPr>
        <w:t>名前　　　　　　　　　　　　　　　　　　　　　　　　印</w:t>
      </w:r>
    </w:p>
    <w:p w14:paraId="2E0189A9" w14:textId="74D9DE0D" w:rsidR="00081498" w:rsidRPr="009E1E1F" w:rsidRDefault="00081498">
      <w:pPr>
        <w:widowControl/>
        <w:jc w:val="left"/>
        <w:rPr>
          <w:rFonts w:asciiTheme="minorEastAsia" w:hAnsiTheme="minorEastAsia" w:cs="ＭＳ明朝"/>
          <w:kern w:val="0"/>
          <w:szCs w:val="21"/>
        </w:rPr>
      </w:pPr>
    </w:p>
    <w:p w14:paraId="65289E51" w14:textId="4C69A3C4" w:rsidR="00C50155" w:rsidRPr="009E1E1F" w:rsidRDefault="00C50155">
      <w:pPr>
        <w:widowControl/>
        <w:jc w:val="left"/>
        <w:rPr>
          <w:rFonts w:asciiTheme="minorEastAsia" w:hAnsiTheme="minorEastAsia" w:cs="ＭＳ明朝"/>
          <w:kern w:val="0"/>
          <w:szCs w:val="21"/>
        </w:rPr>
      </w:pPr>
    </w:p>
    <w:p w14:paraId="0BBC81A7" w14:textId="05712E35" w:rsidR="00C50155" w:rsidRPr="009E1E1F" w:rsidRDefault="00C50155">
      <w:pPr>
        <w:widowControl/>
        <w:jc w:val="left"/>
        <w:rPr>
          <w:rFonts w:asciiTheme="minorEastAsia" w:hAnsiTheme="minorEastAsia" w:cs="ＭＳ明朝"/>
          <w:kern w:val="0"/>
          <w:szCs w:val="21"/>
        </w:rPr>
      </w:pPr>
    </w:p>
    <w:p w14:paraId="62064D9E" w14:textId="70146B5E" w:rsidR="00C50155" w:rsidRPr="009E1E1F" w:rsidRDefault="00C50155">
      <w:pPr>
        <w:widowControl/>
        <w:jc w:val="left"/>
        <w:rPr>
          <w:rFonts w:asciiTheme="minorEastAsia" w:hAnsiTheme="minorEastAsia" w:cs="ＭＳ明朝"/>
          <w:kern w:val="0"/>
          <w:szCs w:val="21"/>
        </w:rPr>
      </w:pPr>
    </w:p>
    <w:p w14:paraId="5A67FA72" w14:textId="46BECE55" w:rsidR="00C50155" w:rsidRPr="009E1E1F" w:rsidRDefault="00C50155">
      <w:pPr>
        <w:widowControl/>
        <w:jc w:val="left"/>
        <w:rPr>
          <w:rFonts w:asciiTheme="minorEastAsia" w:hAnsiTheme="minorEastAsia" w:cs="ＭＳ明朝"/>
          <w:kern w:val="0"/>
          <w:szCs w:val="21"/>
        </w:rPr>
      </w:pPr>
    </w:p>
    <w:p w14:paraId="20FE6B72" w14:textId="0F0629D0" w:rsidR="00C50155" w:rsidRPr="009E1E1F" w:rsidRDefault="00C50155">
      <w:pPr>
        <w:widowControl/>
        <w:jc w:val="left"/>
        <w:rPr>
          <w:rFonts w:asciiTheme="minorEastAsia" w:hAnsiTheme="minorEastAsia" w:cs="ＭＳ明朝"/>
          <w:kern w:val="0"/>
          <w:szCs w:val="21"/>
        </w:rPr>
      </w:pPr>
    </w:p>
    <w:p w14:paraId="7A7ECD7A" w14:textId="36162284" w:rsidR="00C50155" w:rsidRPr="009E1E1F" w:rsidRDefault="00C50155">
      <w:pPr>
        <w:widowControl/>
        <w:jc w:val="left"/>
        <w:rPr>
          <w:rFonts w:asciiTheme="minorEastAsia" w:hAnsiTheme="minorEastAsia" w:cs="ＭＳ明朝"/>
          <w:kern w:val="0"/>
          <w:szCs w:val="21"/>
        </w:rPr>
      </w:pPr>
    </w:p>
    <w:p w14:paraId="0A36F0A2" w14:textId="3EA132E1" w:rsidR="00C50155" w:rsidRPr="009E1E1F" w:rsidRDefault="00C50155">
      <w:pPr>
        <w:widowControl/>
        <w:jc w:val="left"/>
        <w:rPr>
          <w:rFonts w:asciiTheme="minorEastAsia" w:hAnsiTheme="minorEastAsia" w:cs="ＭＳ明朝"/>
          <w:kern w:val="0"/>
          <w:szCs w:val="21"/>
        </w:rPr>
      </w:pPr>
    </w:p>
    <w:p w14:paraId="4929B80E" w14:textId="0691046C" w:rsidR="00C50155" w:rsidRPr="009E1E1F" w:rsidRDefault="00C50155">
      <w:pPr>
        <w:widowControl/>
        <w:jc w:val="left"/>
        <w:rPr>
          <w:rFonts w:asciiTheme="minorEastAsia" w:hAnsiTheme="minorEastAsia" w:cs="ＭＳ明朝"/>
          <w:kern w:val="0"/>
          <w:szCs w:val="21"/>
        </w:rPr>
      </w:pPr>
    </w:p>
    <w:p w14:paraId="04635271" w14:textId="67EFFDD4" w:rsidR="00C50155" w:rsidRPr="009E1E1F" w:rsidRDefault="00C50155">
      <w:pPr>
        <w:widowControl/>
        <w:jc w:val="left"/>
        <w:rPr>
          <w:rFonts w:asciiTheme="minorEastAsia" w:hAnsiTheme="minorEastAsia" w:cs="ＭＳ明朝"/>
          <w:kern w:val="0"/>
          <w:szCs w:val="21"/>
        </w:rPr>
      </w:pPr>
    </w:p>
    <w:p w14:paraId="7CE99749" w14:textId="3577657A" w:rsidR="00C50155" w:rsidRPr="009E1E1F" w:rsidRDefault="00C50155">
      <w:pPr>
        <w:widowControl/>
        <w:jc w:val="left"/>
        <w:rPr>
          <w:rFonts w:asciiTheme="minorEastAsia" w:hAnsiTheme="minorEastAsia" w:cs="ＭＳ明朝"/>
          <w:kern w:val="0"/>
          <w:szCs w:val="21"/>
        </w:rPr>
      </w:pPr>
    </w:p>
    <w:p w14:paraId="407CDC73" w14:textId="3C63F65C" w:rsidR="00C50155" w:rsidRPr="009E1E1F" w:rsidRDefault="00C50155">
      <w:pPr>
        <w:widowControl/>
        <w:jc w:val="left"/>
        <w:rPr>
          <w:rFonts w:asciiTheme="minorEastAsia" w:hAnsiTheme="minorEastAsia" w:cs="ＭＳ明朝"/>
          <w:kern w:val="0"/>
          <w:szCs w:val="21"/>
        </w:rPr>
      </w:pPr>
    </w:p>
    <w:p w14:paraId="61EF0A67" w14:textId="6BD8F65B" w:rsidR="00C50155" w:rsidRPr="009E1E1F" w:rsidRDefault="00C50155">
      <w:pPr>
        <w:widowControl/>
        <w:jc w:val="left"/>
        <w:rPr>
          <w:rFonts w:asciiTheme="minorEastAsia" w:hAnsiTheme="minorEastAsia" w:cs="ＭＳ明朝"/>
          <w:kern w:val="0"/>
          <w:szCs w:val="21"/>
        </w:rPr>
      </w:pPr>
    </w:p>
    <w:p w14:paraId="7D6FFE8F" w14:textId="7910130B" w:rsidR="00C50155" w:rsidRPr="009E1E1F" w:rsidRDefault="00C50155">
      <w:pPr>
        <w:widowControl/>
        <w:jc w:val="left"/>
        <w:rPr>
          <w:rFonts w:asciiTheme="minorEastAsia" w:hAnsiTheme="minorEastAsia" w:cs="ＭＳ明朝"/>
          <w:kern w:val="0"/>
          <w:szCs w:val="21"/>
        </w:rPr>
      </w:pPr>
    </w:p>
    <w:p w14:paraId="78B78C5F" w14:textId="3D8C9174" w:rsidR="00C50155" w:rsidRPr="009E1E1F" w:rsidRDefault="00C50155">
      <w:pPr>
        <w:widowControl/>
        <w:jc w:val="left"/>
        <w:rPr>
          <w:rFonts w:asciiTheme="minorEastAsia" w:hAnsiTheme="minorEastAsia" w:cs="ＭＳ明朝"/>
          <w:kern w:val="0"/>
          <w:szCs w:val="21"/>
        </w:rPr>
      </w:pPr>
    </w:p>
    <w:p w14:paraId="54B4D7E5" w14:textId="3E7662B5" w:rsidR="00C50155" w:rsidRPr="009E1E1F" w:rsidRDefault="00C50155">
      <w:pPr>
        <w:widowControl/>
        <w:jc w:val="left"/>
        <w:rPr>
          <w:rFonts w:asciiTheme="minorEastAsia" w:hAnsiTheme="minorEastAsia" w:cs="ＭＳ明朝"/>
          <w:kern w:val="0"/>
          <w:szCs w:val="21"/>
        </w:rPr>
      </w:pPr>
    </w:p>
    <w:p w14:paraId="5EB5958A" w14:textId="15D26E2F" w:rsidR="00C50155" w:rsidRPr="009E1E1F" w:rsidRDefault="00C50155">
      <w:pPr>
        <w:widowControl/>
        <w:jc w:val="left"/>
        <w:rPr>
          <w:rFonts w:asciiTheme="minorEastAsia" w:hAnsiTheme="minorEastAsia" w:cs="ＭＳ明朝"/>
          <w:kern w:val="0"/>
          <w:szCs w:val="21"/>
        </w:rPr>
      </w:pPr>
    </w:p>
    <w:p w14:paraId="44D9C64F" w14:textId="0EA19592" w:rsidR="00C50155" w:rsidRDefault="00C50155">
      <w:pPr>
        <w:widowControl/>
        <w:jc w:val="left"/>
        <w:rPr>
          <w:rFonts w:asciiTheme="minorEastAsia" w:hAnsiTheme="minorEastAsia" w:cs="ＭＳ明朝"/>
          <w:kern w:val="0"/>
          <w:szCs w:val="21"/>
        </w:rPr>
      </w:pPr>
    </w:p>
    <w:p w14:paraId="67F3BA62" w14:textId="0C423239" w:rsidR="0072570F" w:rsidRDefault="0072570F">
      <w:pPr>
        <w:widowControl/>
        <w:jc w:val="left"/>
        <w:rPr>
          <w:rFonts w:asciiTheme="minorEastAsia" w:hAnsiTheme="minorEastAsia" w:cs="ＭＳ明朝"/>
          <w:kern w:val="0"/>
          <w:szCs w:val="21"/>
        </w:rPr>
      </w:pPr>
    </w:p>
    <w:p w14:paraId="628D6868" w14:textId="65EB445B" w:rsidR="0072570F" w:rsidRDefault="0072570F">
      <w:pPr>
        <w:widowControl/>
        <w:jc w:val="left"/>
        <w:rPr>
          <w:rFonts w:asciiTheme="minorEastAsia" w:hAnsiTheme="minorEastAsia" w:cs="ＭＳ明朝"/>
          <w:kern w:val="0"/>
          <w:szCs w:val="21"/>
        </w:rPr>
      </w:pPr>
    </w:p>
    <w:p w14:paraId="0DAA4A74" w14:textId="58F6ED20" w:rsidR="0072570F" w:rsidRDefault="0072570F">
      <w:pPr>
        <w:widowControl/>
        <w:jc w:val="left"/>
        <w:rPr>
          <w:rFonts w:asciiTheme="minorEastAsia" w:hAnsiTheme="minorEastAsia" w:cs="ＭＳ明朝"/>
          <w:kern w:val="0"/>
          <w:szCs w:val="21"/>
        </w:rPr>
      </w:pPr>
    </w:p>
    <w:p w14:paraId="13F3CC2E" w14:textId="0AECB53D" w:rsidR="0072570F" w:rsidRDefault="0072570F">
      <w:pPr>
        <w:widowControl/>
        <w:jc w:val="left"/>
        <w:rPr>
          <w:rFonts w:asciiTheme="minorEastAsia" w:hAnsiTheme="minorEastAsia" w:cs="ＭＳ明朝"/>
          <w:kern w:val="0"/>
          <w:szCs w:val="21"/>
        </w:rPr>
      </w:pPr>
    </w:p>
    <w:p w14:paraId="35F1A54D" w14:textId="125F4109" w:rsidR="0072570F" w:rsidRDefault="0072570F">
      <w:pPr>
        <w:widowControl/>
        <w:jc w:val="left"/>
        <w:rPr>
          <w:rFonts w:asciiTheme="minorEastAsia" w:hAnsiTheme="minorEastAsia" w:cs="ＭＳ明朝"/>
          <w:kern w:val="0"/>
          <w:szCs w:val="21"/>
        </w:rPr>
      </w:pPr>
    </w:p>
    <w:p w14:paraId="6B4EA360" w14:textId="42DE810D" w:rsidR="0072570F" w:rsidRDefault="0072570F">
      <w:pPr>
        <w:widowControl/>
        <w:jc w:val="left"/>
        <w:rPr>
          <w:rFonts w:asciiTheme="minorEastAsia" w:hAnsiTheme="minorEastAsia" w:cs="ＭＳ明朝"/>
          <w:kern w:val="0"/>
          <w:szCs w:val="21"/>
        </w:rPr>
      </w:pPr>
    </w:p>
    <w:p w14:paraId="6D09AE34" w14:textId="276D02F8" w:rsidR="0072570F" w:rsidRDefault="0072570F">
      <w:pPr>
        <w:widowControl/>
        <w:jc w:val="left"/>
        <w:rPr>
          <w:rFonts w:asciiTheme="minorEastAsia" w:hAnsiTheme="minorEastAsia" w:cs="ＭＳ明朝"/>
          <w:kern w:val="0"/>
          <w:szCs w:val="21"/>
        </w:rPr>
      </w:pPr>
    </w:p>
    <w:p w14:paraId="1C17A429" w14:textId="77777777" w:rsidR="0072570F" w:rsidRPr="009E1E1F" w:rsidRDefault="0072570F">
      <w:pPr>
        <w:widowControl/>
        <w:jc w:val="left"/>
        <w:rPr>
          <w:rFonts w:asciiTheme="minorEastAsia" w:hAnsiTheme="minorEastAsia" w:cs="ＭＳ明朝" w:hint="eastAsia"/>
          <w:kern w:val="0"/>
          <w:szCs w:val="21"/>
        </w:rPr>
      </w:pPr>
    </w:p>
    <w:p w14:paraId="69D7BF06" w14:textId="3EF23096" w:rsidR="00C50155" w:rsidRPr="009E1E1F" w:rsidRDefault="00C50155">
      <w:pPr>
        <w:widowControl/>
        <w:jc w:val="left"/>
        <w:rPr>
          <w:rFonts w:asciiTheme="minorEastAsia" w:hAnsiTheme="minorEastAsia" w:cs="ＭＳ明朝"/>
          <w:kern w:val="0"/>
          <w:szCs w:val="21"/>
        </w:rPr>
      </w:pPr>
      <w:r w:rsidRPr="009E1E1F">
        <w:rPr>
          <w:rFonts w:asciiTheme="minorEastAsia" w:hAnsiTheme="minorEastAsia" w:cs="ＭＳ明朝" w:hint="eastAsia"/>
          <w:kern w:val="0"/>
          <w:szCs w:val="21"/>
        </w:rPr>
        <w:lastRenderedPageBreak/>
        <w:t>（別紙）</w:t>
      </w:r>
    </w:p>
    <w:p w14:paraId="6C3EB2CC" w14:textId="6DBD3716" w:rsidR="00C50155" w:rsidRPr="009E1E1F" w:rsidRDefault="00C50155">
      <w:pPr>
        <w:widowControl/>
        <w:jc w:val="left"/>
        <w:rPr>
          <w:rFonts w:asciiTheme="minorEastAsia" w:hAnsiTheme="minorEastAsia" w:cs="ＭＳ明朝"/>
          <w:kern w:val="0"/>
          <w:szCs w:val="21"/>
        </w:rPr>
      </w:pPr>
    </w:p>
    <w:p w14:paraId="0EF7452D" w14:textId="53A6B01B" w:rsidR="00C50155" w:rsidRPr="009E1E1F" w:rsidRDefault="00C50155">
      <w:pPr>
        <w:widowControl/>
        <w:jc w:val="left"/>
        <w:rPr>
          <w:rFonts w:asciiTheme="minorEastAsia" w:hAnsiTheme="minorEastAsia" w:cs="ＭＳ明朝"/>
          <w:kern w:val="0"/>
          <w:szCs w:val="21"/>
        </w:rPr>
      </w:pPr>
      <w:r w:rsidRPr="009E1E1F">
        <w:rPr>
          <w:rFonts w:asciiTheme="minorEastAsia" w:hAnsiTheme="minorEastAsia" w:cs="ＭＳ明朝" w:hint="eastAsia"/>
          <w:kern w:val="0"/>
          <w:szCs w:val="21"/>
        </w:rPr>
        <w:t xml:space="preserve">　委託契約に関する特約条項</w:t>
      </w:r>
    </w:p>
    <w:p w14:paraId="3CBECC22" w14:textId="5BBBD83C" w:rsidR="00C50155" w:rsidRPr="009E1E1F" w:rsidRDefault="00C50155">
      <w:pPr>
        <w:widowControl/>
        <w:jc w:val="left"/>
        <w:rPr>
          <w:rFonts w:asciiTheme="minorEastAsia" w:hAnsiTheme="minorEastAsia" w:cs="ＭＳ明朝"/>
          <w:kern w:val="0"/>
          <w:szCs w:val="21"/>
        </w:rPr>
      </w:pPr>
    </w:p>
    <w:p w14:paraId="2C529B96" w14:textId="54EE6256" w:rsidR="005A7EC3" w:rsidRPr="009E1E1F" w:rsidRDefault="00C50155" w:rsidP="005A7EC3">
      <w:pPr>
        <w:widowControl/>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第１　受託者は、委託費の経理については、委託契約書の約定等に従い、国土交通本省委託契約取扱要領第４に規定する実施計画書</w:t>
      </w:r>
      <w:r w:rsidR="005A7EC3" w:rsidRPr="009E1E1F">
        <w:rPr>
          <w:rFonts w:asciiTheme="minorEastAsia" w:hAnsiTheme="minorEastAsia" w:cs="ＭＳ明朝" w:hint="eastAsia"/>
          <w:kern w:val="0"/>
          <w:szCs w:val="21"/>
        </w:rPr>
        <w:t>（別記様式第１）の経費積算内訳に計上した経費ごとに、受託者の財源負担による単独事業、国庫補助事業又は</w:t>
      </w:r>
      <w:r w:rsidR="008327D6" w:rsidRPr="009E1E1F">
        <w:rPr>
          <w:rFonts w:asciiTheme="minorEastAsia" w:hAnsiTheme="minorEastAsia" w:cs="ＭＳ明朝" w:hint="eastAsia"/>
          <w:kern w:val="0"/>
          <w:szCs w:val="21"/>
        </w:rPr>
        <w:t>他</w:t>
      </w:r>
      <w:r w:rsidR="005A7EC3" w:rsidRPr="009E1E1F">
        <w:rPr>
          <w:rFonts w:asciiTheme="minorEastAsia" w:hAnsiTheme="minorEastAsia" w:cs="ＭＳ明朝" w:hint="eastAsia"/>
          <w:kern w:val="0"/>
          <w:szCs w:val="21"/>
        </w:rPr>
        <w:t>の委託事業の経費等との区分経理の徹底を図ること。</w:t>
      </w:r>
    </w:p>
    <w:p w14:paraId="26E6AA33" w14:textId="60719823" w:rsidR="005A7EC3" w:rsidRPr="009E1E1F" w:rsidRDefault="005A7EC3">
      <w:pPr>
        <w:widowControl/>
        <w:jc w:val="left"/>
        <w:rPr>
          <w:rFonts w:asciiTheme="minorEastAsia" w:hAnsiTheme="minorEastAsia" w:cs="ＭＳ明朝"/>
          <w:kern w:val="0"/>
          <w:szCs w:val="21"/>
        </w:rPr>
      </w:pPr>
    </w:p>
    <w:p w14:paraId="668371DC" w14:textId="24129913" w:rsidR="005A7EC3" w:rsidRPr="009E1E1F" w:rsidRDefault="005A7EC3" w:rsidP="005A7EC3">
      <w:pPr>
        <w:widowControl/>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第２　受託者は当該委託費に係る収入・支出の実績を</w:t>
      </w:r>
      <w:r w:rsidR="000816FD" w:rsidRPr="009E1E1F">
        <w:rPr>
          <w:rFonts w:asciiTheme="minorEastAsia" w:hAnsiTheme="minorEastAsia" w:cs="ＭＳ明朝" w:hint="eastAsia"/>
          <w:kern w:val="0"/>
          <w:szCs w:val="21"/>
        </w:rPr>
        <w:t>確認</w:t>
      </w:r>
      <w:r w:rsidRPr="009E1E1F">
        <w:rPr>
          <w:rFonts w:asciiTheme="minorEastAsia" w:hAnsiTheme="minorEastAsia" w:cs="ＭＳ明朝" w:hint="eastAsia"/>
          <w:kern w:val="0"/>
          <w:szCs w:val="21"/>
        </w:rPr>
        <w:t>しうる帳簿</w:t>
      </w:r>
      <w:r w:rsidR="000816FD" w:rsidRPr="009E1E1F">
        <w:rPr>
          <w:rFonts w:asciiTheme="minorEastAsia" w:hAnsiTheme="minorEastAsia" w:cs="ＭＳ明朝" w:hint="eastAsia"/>
          <w:kern w:val="0"/>
          <w:szCs w:val="21"/>
        </w:rPr>
        <w:t>及び</w:t>
      </w:r>
      <w:r w:rsidRPr="009E1E1F">
        <w:rPr>
          <w:rFonts w:asciiTheme="minorEastAsia" w:hAnsiTheme="minorEastAsia" w:cs="ＭＳ明朝" w:hint="eastAsia"/>
          <w:kern w:val="0"/>
          <w:szCs w:val="21"/>
        </w:rPr>
        <w:t>証拠書類（以下「根拠資料」という。）を整備し、かつ、当該根拠資料を業務終了年度の翌年度から最低５年間必ず保存すること。</w:t>
      </w:r>
    </w:p>
    <w:p w14:paraId="53CCD473" w14:textId="0A6CAB22" w:rsidR="005A7EC3" w:rsidRPr="009E1E1F" w:rsidRDefault="005A7EC3">
      <w:pPr>
        <w:widowControl/>
        <w:jc w:val="left"/>
        <w:rPr>
          <w:rFonts w:asciiTheme="minorEastAsia" w:hAnsiTheme="minorEastAsia" w:cs="ＭＳ明朝"/>
          <w:kern w:val="0"/>
          <w:szCs w:val="21"/>
        </w:rPr>
      </w:pPr>
    </w:p>
    <w:p w14:paraId="1E4CCDBF" w14:textId="1BDDC23C" w:rsidR="005A7EC3" w:rsidRPr="009E1E1F" w:rsidRDefault="005A7EC3" w:rsidP="003B75E5">
      <w:pPr>
        <w:widowControl/>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第３　受託者は、当該委託料の</w:t>
      </w:r>
      <w:r w:rsidR="000816FD" w:rsidRPr="009E1E1F">
        <w:rPr>
          <w:rFonts w:asciiTheme="minorEastAsia" w:hAnsiTheme="minorEastAsia" w:cs="ＭＳ明朝" w:hint="eastAsia"/>
          <w:kern w:val="0"/>
          <w:szCs w:val="21"/>
        </w:rPr>
        <w:t>精算</w:t>
      </w:r>
      <w:r w:rsidRPr="009E1E1F">
        <w:rPr>
          <w:rFonts w:asciiTheme="minorEastAsia" w:hAnsiTheme="minorEastAsia" w:cs="ＭＳ明朝" w:hint="eastAsia"/>
          <w:kern w:val="0"/>
          <w:szCs w:val="21"/>
        </w:rPr>
        <w:t>に当たっては、委託契約書に定める委託料の経理に係る帳簿等の十分な根拠資料に基づく支払い実績の計数、すなわち、根拠資料により確認しうる委託料の支払実績額を精算報告書に記載し報告すること。</w:t>
      </w:r>
    </w:p>
    <w:p w14:paraId="0F3144DA" w14:textId="00B757BF" w:rsidR="005A7EC3" w:rsidRPr="009E1E1F" w:rsidRDefault="005A7EC3">
      <w:pPr>
        <w:widowControl/>
        <w:jc w:val="left"/>
        <w:rPr>
          <w:rFonts w:asciiTheme="minorEastAsia" w:hAnsiTheme="minorEastAsia" w:cs="ＭＳ明朝"/>
          <w:kern w:val="0"/>
          <w:szCs w:val="21"/>
        </w:rPr>
      </w:pPr>
    </w:p>
    <w:p w14:paraId="2B46F6DD" w14:textId="63F27D00" w:rsidR="005A7EC3" w:rsidRPr="009E1E1F" w:rsidRDefault="005A7EC3" w:rsidP="003B75E5">
      <w:pPr>
        <w:widowControl/>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第４　委託者は</w:t>
      </w:r>
      <w:r w:rsidR="000816FD" w:rsidRPr="009E1E1F">
        <w:rPr>
          <w:rFonts w:asciiTheme="minorEastAsia" w:hAnsiTheme="minorEastAsia" w:cs="ＭＳ明朝" w:hint="eastAsia"/>
          <w:kern w:val="0"/>
          <w:szCs w:val="21"/>
        </w:rPr>
        <w:t>、</w:t>
      </w:r>
      <w:r w:rsidRPr="009E1E1F">
        <w:rPr>
          <w:rFonts w:asciiTheme="minorEastAsia" w:hAnsiTheme="minorEastAsia" w:cs="ＭＳ明朝" w:hint="eastAsia"/>
          <w:kern w:val="0"/>
          <w:szCs w:val="21"/>
        </w:rPr>
        <w:t>当該委託業務の実施</w:t>
      </w:r>
      <w:r w:rsidR="0094000A" w:rsidRPr="009E1E1F">
        <w:rPr>
          <w:rFonts w:asciiTheme="minorEastAsia" w:hAnsiTheme="minorEastAsia" w:cs="ＭＳ明朝" w:hint="eastAsia"/>
          <w:kern w:val="0"/>
          <w:szCs w:val="21"/>
        </w:rPr>
        <w:t>状況及び</w:t>
      </w:r>
      <w:r w:rsidR="000816FD" w:rsidRPr="009E1E1F">
        <w:rPr>
          <w:rFonts w:asciiTheme="minorEastAsia" w:hAnsiTheme="minorEastAsia" w:cs="ＭＳ明朝" w:hint="eastAsia"/>
          <w:kern w:val="0"/>
          <w:szCs w:val="21"/>
        </w:rPr>
        <w:t>当該</w:t>
      </w:r>
      <w:r w:rsidR="0094000A" w:rsidRPr="009E1E1F">
        <w:rPr>
          <w:rFonts w:asciiTheme="minorEastAsia" w:hAnsiTheme="minorEastAsia" w:cs="ＭＳ明朝" w:hint="eastAsia"/>
          <w:kern w:val="0"/>
          <w:szCs w:val="21"/>
        </w:rPr>
        <w:t>委託料の使途その他必要な事項について、国土交通省の職員により所要の調査報告を求め、又は実地に調査する場合があるもの</w:t>
      </w:r>
      <w:r w:rsidR="003B75E5" w:rsidRPr="009E1E1F">
        <w:rPr>
          <w:rFonts w:asciiTheme="minorEastAsia" w:hAnsiTheme="minorEastAsia" w:cs="ＭＳ明朝" w:hint="eastAsia"/>
          <w:kern w:val="0"/>
          <w:szCs w:val="21"/>
        </w:rPr>
        <w:t>とし、この場合、受託者はこれに応じなければならないこと。</w:t>
      </w:r>
    </w:p>
    <w:p w14:paraId="12F82D2B" w14:textId="1937A358" w:rsidR="003B75E5" w:rsidRPr="009E1E1F" w:rsidRDefault="003B75E5">
      <w:pPr>
        <w:widowControl/>
        <w:jc w:val="left"/>
        <w:rPr>
          <w:rFonts w:asciiTheme="minorEastAsia" w:hAnsiTheme="minorEastAsia" w:cs="ＭＳ明朝"/>
          <w:kern w:val="0"/>
          <w:szCs w:val="21"/>
        </w:rPr>
      </w:pPr>
    </w:p>
    <w:p w14:paraId="06822F81" w14:textId="3727B198" w:rsidR="003B75E5" w:rsidRPr="009E1E1F" w:rsidRDefault="003B75E5" w:rsidP="003B75E5">
      <w:pPr>
        <w:widowControl/>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第５　当該委託料からの支出は、本</w:t>
      </w:r>
      <w:r w:rsidR="000816FD" w:rsidRPr="009E1E1F">
        <w:rPr>
          <w:rFonts w:asciiTheme="minorEastAsia" w:hAnsiTheme="minorEastAsia" w:cs="ＭＳ明朝" w:hint="eastAsia"/>
          <w:kern w:val="0"/>
          <w:szCs w:val="21"/>
        </w:rPr>
        <w:t>委託業務</w:t>
      </w:r>
      <w:r w:rsidRPr="009E1E1F">
        <w:rPr>
          <w:rFonts w:asciiTheme="minorEastAsia" w:hAnsiTheme="minorEastAsia" w:cs="ＭＳ明朝" w:hint="eastAsia"/>
          <w:kern w:val="0"/>
          <w:szCs w:val="21"/>
        </w:rPr>
        <w:t>の目的及び内容と直接的に関連性のあるものに限定することとし、また、各委託事業の契約書、委託費取扱要領等において指示する使途基準に従わなければならないこと。</w:t>
      </w:r>
    </w:p>
    <w:p w14:paraId="08075E1F" w14:textId="1C691FDF" w:rsidR="003B75E5" w:rsidRPr="009E1E1F" w:rsidRDefault="003B75E5">
      <w:pPr>
        <w:widowControl/>
        <w:jc w:val="left"/>
        <w:rPr>
          <w:rFonts w:asciiTheme="minorEastAsia" w:hAnsiTheme="minorEastAsia" w:cs="ＭＳ明朝"/>
          <w:kern w:val="0"/>
          <w:szCs w:val="21"/>
        </w:rPr>
      </w:pPr>
    </w:p>
    <w:p w14:paraId="07F864F0" w14:textId="5A922F41" w:rsidR="003B75E5" w:rsidRPr="009E1E1F" w:rsidRDefault="003B75E5" w:rsidP="003B75E5">
      <w:pPr>
        <w:widowControl/>
        <w:ind w:left="210" w:hangingChars="100" w:hanging="210"/>
        <w:jc w:val="left"/>
        <w:rPr>
          <w:rFonts w:asciiTheme="minorEastAsia" w:hAnsiTheme="minorEastAsia" w:cs="ＭＳ明朝"/>
          <w:kern w:val="0"/>
          <w:szCs w:val="21"/>
        </w:rPr>
      </w:pPr>
      <w:r w:rsidRPr="009E1E1F">
        <w:rPr>
          <w:rFonts w:asciiTheme="minorEastAsia" w:hAnsiTheme="minorEastAsia" w:cs="ＭＳ明朝" w:hint="eastAsia"/>
          <w:kern w:val="0"/>
          <w:szCs w:val="21"/>
        </w:rPr>
        <w:t>第６　委託者は、受託者が前記第１から第５までの特約のいずれかに違反した場合には、委託料の精算日から返還の日までの日数に応じ、年３.</w:t>
      </w:r>
      <w:r w:rsidRPr="009E1E1F">
        <w:rPr>
          <w:rFonts w:asciiTheme="minorEastAsia" w:hAnsiTheme="minorEastAsia" w:cs="ＭＳ明朝"/>
          <w:kern w:val="0"/>
          <w:szCs w:val="21"/>
        </w:rPr>
        <w:t xml:space="preserve"> </w:t>
      </w:r>
      <w:r w:rsidRPr="009E1E1F">
        <w:rPr>
          <w:rFonts w:asciiTheme="minorEastAsia" w:hAnsiTheme="minorEastAsia" w:cs="ＭＳ明朝" w:hint="eastAsia"/>
          <w:kern w:val="0"/>
          <w:szCs w:val="21"/>
        </w:rPr>
        <w:t>００パーセントの割合を乗じて得た額の違約金を付して交付した委託料の返還を求めるものとし（委託料未交付の場合にはその交付を要しないものとし）、受託者は当該返還請求又は不交付の措置に応じなければならないこと。</w:t>
      </w:r>
    </w:p>
    <w:sectPr w:rsidR="003B75E5" w:rsidRPr="009E1E1F" w:rsidSect="00107B9C">
      <w:footerReference w:type="default" r:id="rId7"/>
      <w:pgSz w:w="11906" w:h="16838" w:code="9"/>
      <w:pgMar w:top="1134" w:right="1021" w:bottom="1134" w:left="1021" w:header="454"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3902" w14:textId="77777777" w:rsidR="004E5D1A" w:rsidRDefault="004E5D1A">
      <w:r>
        <w:separator/>
      </w:r>
    </w:p>
  </w:endnote>
  <w:endnote w:type="continuationSeparator" w:id="0">
    <w:p w14:paraId="58710276" w14:textId="77777777" w:rsidR="004E5D1A" w:rsidRDefault="004E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48144"/>
      <w:docPartObj>
        <w:docPartGallery w:val="Page Numbers (Bottom of Page)"/>
        <w:docPartUnique/>
      </w:docPartObj>
    </w:sdtPr>
    <w:sdtEndPr/>
    <w:sdtContent>
      <w:sdt>
        <w:sdtPr>
          <w:id w:val="1728636285"/>
          <w:docPartObj>
            <w:docPartGallery w:val="Page Numbers (Top of Page)"/>
            <w:docPartUnique/>
          </w:docPartObj>
        </w:sdtPr>
        <w:sdtEndPr/>
        <w:sdtContent>
          <w:p w14:paraId="6761C15E" w14:textId="1E061EA9" w:rsidR="008F6150" w:rsidRDefault="008F61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35CC5">
              <w:rPr>
                <w:b/>
                <w:bCs/>
                <w:noProof/>
              </w:rPr>
              <w:t>11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35CC5">
              <w:rPr>
                <w:b/>
                <w:bCs/>
                <w:noProof/>
              </w:rPr>
              <w:t>11</w:t>
            </w:r>
            <w:r>
              <w:rPr>
                <w:b/>
                <w:bCs/>
                <w:sz w:val="24"/>
                <w:szCs w:val="24"/>
              </w:rPr>
              <w:fldChar w:fldCharType="end"/>
            </w:r>
          </w:p>
        </w:sdtContent>
      </w:sdt>
    </w:sdtContent>
  </w:sdt>
  <w:p w14:paraId="2C44274A" w14:textId="77777777" w:rsidR="008F6150" w:rsidRDefault="008F61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AFBC" w14:textId="77777777" w:rsidR="004E5D1A" w:rsidRDefault="004E5D1A">
      <w:r>
        <w:separator/>
      </w:r>
    </w:p>
  </w:footnote>
  <w:footnote w:type="continuationSeparator" w:id="0">
    <w:p w14:paraId="22EAF642" w14:textId="77777777" w:rsidR="004E5D1A" w:rsidRDefault="004E5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8748EC2"/>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0000006"/>
    <w:multiLevelType w:val="hybridMultilevel"/>
    <w:tmpl w:val="AB546B3C"/>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0000008"/>
    <w:multiLevelType w:val="hybridMultilevel"/>
    <w:tmpl w:val="B4B62856"/>
    <w:lvl w:ilvl="0" w:tplc="0776B4B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68379DE"/>
    <w:multiLevelType w:val="hybridMultilevel"/>
    <w:tmpl w:val="06706340"/>
    <w:lvl w:ilvl="0" w:tplc="D67CD834">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E7AEF"/>
    <w:multiLevelType w:val="hybridMultilevel"/>
    <w:tmpl w:val="7508199C"/>
    <w:lvl w:ilvl="0" w:tplc="E6C6DD0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50B6E09"/>
    <w:multiLevelType w:val="hybridMultilevel"/>
    <w:tmpl w:val="B33CA202"/>
    <w:lvl w:ilvl="0" w:tplc="2A2E87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092290">
    <w:abstractNumId w:val="4"/>
  </w:num>
  <w:num w:numId="2" w16cid:durableId="1969630039">
    <w:abstractNumId w:val="3"/>
  </w:num>
  <w:num w:numId="3" w16cid:durableId="1195924422">
    <w:abstractNumId w:val="0"/>
  </w:num>
  <w:num w:numId="4" w16cid:durableId="410928135">
    <w:abstractNumId w:val="1"/>
  </w:num>
  <w:num w:numId="5" w16cid:durableId="978148182">
    <w:abstractNumId w:val="2"/>
  </w:num>
  <w:num w:numId="6" w16cid:durableId="36710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1F"/>
    <w:rsid w:val="00003867"/>
    <w:rsid w:val="0001441A"/>
    <w:rsid w:val="00053F86"/>
    <w:rsid w:val="0006456C"/>
    <w:rsid w:val="00081498"/>
    <w:rsid w:val="000816FD"/>
    <w:rsid w:val="000829F7"/>
    <w:rsid w:val="00086D7B"/>
    <w:rsid w:val="0009277D"/>
    <w:rsid w:val="00095A44"/>
    <w:rsid w:val="000A19E1"/>
    <w:rsid w:val="000A31CB"/>
    <w:rsid w:val="000B4D10"/>
    <w:rsid w:val="000D21FC"/>
    <w:rsid w:val="000D4EDE"/>
    <w:rsid w:val="000E240B"/>
    <w:rsid w:val="000E4800"/>
    <w:rsid w:val="00107B9C"/>
    <w:rsid w:val="00113D16"/>
    <w:rsid w:val="001165EF"/>
    <w:rsid w:val="001224BF"/>
    <w:rsid w:val="00137770"/>
    <w:rsid w:val="001550C1"/>
    <w:rsid w:val="0016535B"/>
    <w:rsid w:val="00171F08"/>
    <w:rsid w:val="0018391B"/>
    <w:rsid w:val="001953FB"/>
    <w:rsid w:val="00196F71"/>
    <w:rsid w:val="001B61CE"/>
    <w:rsid w:val="001C02DC"/>
    <w:rsid w:val="001C0765"/>
    <w:rsid w:val="001D34DA"/>
    <w:rsid w:val="001D5125"/>
    <w:rsid w:val="001E1A93"/>
    <w:rsid w:val="001E66A7"/>
    <w:rsid w:val="002204FE"/>
    <w:rsid w:val="00221CC6"/>
    <w:rsid w:val="00223C43"/>
    <w:rsid w:val="002275B0"/>
    <w:rsid w:val="0023072B"/>
    <w:rsid w:val="00231767"/>
    <w:rsid w:val="002400EF"/>
    <w:rsid w:val="00252A63"/>
    <w:rsid w:val="002643E4"/>
    <w:rsid w:val="00277E28"/>
    <w:rsid w:val="0029100D"/>
    <w:rsid w:val="002B7481"/>
    <w:rsid w:val="002D086A"/>
    <w:rsid w:val="002D6F15"/>
    <w:rsid w:val="0030213A"/>
    <w:rsid w:val="00324A68"/>
    <w:rsid w:val="00343A9D"/>
    <w:rsid w:val="0035196B"/>
    <w:rsid w:val="00356CAE"/>
    <w:rsid w:val="00367A56"/>
    <w:rsid w:val="00385F93"/>
    <w:rsid w:val="003948E4"/>
    <w:rsid w:val="00395675"/>
    <w:rsid w:val="003B25DA"/>
    <w:rsid w:val="003B75E5"/>
    <w:rsid w:val="003C796B"/>
    <w:rsid w:val="003D5AB0"/>
    <w:rsid w:val="003D6A48"/>
    <w:rsid w:val="003F22D3"/>
    <w:rsid w:val="003F6BD1"/>
    <w:rsid w:val="00425A17"/>
    <w:rsid w:val="00430895"/>
    <w:rsid w:val="00433222"/>
    <w:rsid w:val="00435CC5"/>
    <w:rsid w:val="00436BEC"/>
    <w:rsid w:val="004713C9"/>
    <w:rsid w:val="00486ADA"/>
    <w:rsid w:val="00492280"/>
    <w:rsid w:val="00492AB2"/>
    <w:rsid w:val="004A59A4"/>
    <w:rsid w:val="004D6267"/>
    <w:rsid w:val="004E5D1A"/>
    <w:rsid w:val="004F350F"/>
    <w:rsid w:val="004F5B73"/>
    <w:rsid w:val="00520E88"/>
    <w:rsid w:val="005350A0"/>
    <w:rsid w:val="005410E8"/>
    <w:rsid w:val="00546188"/>
    <w:rsid w:val="00546889"/>
    <w:rsid w:val="005677E2"/>
    <w:rsid w:val="00581F45"/>
    <w:rsid w:val="005847CF"/>
    <w:rsid w:val="00594FAC"/>
    <w:rsid w:val="00596E22"/>
    <w:rsid w:val="00597638"/>
    <w:rsid w:val="005A5628"/>
    <w:rsid w:val="005A7EC3"/>
    <w:rsid w:val="005B2D7A"/>
    <w:rsid w:val="005B72DB"/>
    <w:rsid w:val="005C2817"/>
    <w:rsid w:val="005D09EA"/>
    <w:rsid w:val="005E0F9F"/>
    <w:rsid w:val="005E7C29"/>
    <w:rsid w:val="005F44A0"/>
    <w:rsid w:val="00603938"/>
    <w:rsid w:val="00614A92"/>
    <w:rsid w:val="00622EF8"/>
    <w:rsid w:val="00631233"/>
    <w:rsid w:val="006370D0"/>
    <w:rsid w:val="006450E6"/>
    <w:rsid w:val="006F61A2"/>
    <w:rsid w:val="0072570F"/>
    <w:rsid w:val="007257E2"/>
    <w:rsid w:val="00731C8A"/>
    <w:rsid w:val="007505E7"/>
    <w:rsid w:val="00765BFA"/>
    <w:rsid w:val="00771594"/>
    <w:rsid w:val="00772FA2"/>
    <w:rsid w:val="00776F6E"/>
    <w:rsid w:val="0078348B"/>
    <w:rsid w:val="00793715"/>
    <w:rsid w:val="00794488"/>
    <w:rsid w:val="00796749"/>
    <w:rsid w:val="007A3BFD"/>
    <w:rsid w:val="007B0F3D"/>
    <w:rsid w:val="007B3539"/>
    <w:rsid w:val="007B61A2"/>
    <w:rsid w:val="007B6212"/>
    <w:rsid w:val="007C22A5"/>
    <w:rsid w:val="007E2968"/>
    <w:rsid w:val="007F533D"/>
    <w:rsid w:val="008037CB"/>
    <w:rsid w:val="0080380B"/>
    <w:rsid w:val="00813D7E"/>
    <w:rsid w:val="008327D6"/>
    <w:rsid w:val="008441AB"/>
    <w:rsid w:val="00854154"/>
    <w:rsid w:val="008565A5"/>
    <w:rsid w:val="008601C3"/>
    <w:rsid w:val="00867E4D"/>
    <w:rsid w:val="00877AC2"/>
    <w:rsid w:val="00892DA2"/>
    <w:rsid w:val="008B0AAA"/>
    <w:rsid w:val="008B476C"/>
    <w:rsid w:val="008B4C07"/>
    <w:rsid w:val="008D6B1E"/>
    <w:rsid w:val="008E12D8"/>
    <w:rsid w:val="008F6150"/>
    <w:rsid w:val="00905F0C"/>
    <w:rsid w:val="0091008E"/>
    <w:rsid w:val="00921BDB"/>
    <w:rsid w:val="00937C71"/>
    <w:rsid w:val="0094000A"/>
    <w:rsid w:val="009412F4"/>
    <w:rsid w:val="0094385B"/>
    <w:rsid w:val="00961097"/>
    <w:rsid w:val="00972CC8"/>
    <w:rsid w:val="009819D4"/>
    <w:rsid w:val="00982AA6"/>
    <w:rsid w:val="0099327B"/>
    <w:rsid w:val="009B1450"/>
    <w:rsid w:val="009D245A"/>
    <w:rsid w:val="009E1E1F"/>
    <w:rsid w:val="009E7400"/>
    <w:rsid w:val="009F4300"/>
    <w:rsid w:val="00A0496E"/>
    <w:rsid w:val="00A05784"/>
    <w:rsid w:val="00A215D8"/>
    <w:rsid w:val="00A350A7"/>
    <w:rsid w:val="00A52B44"/>
    <w:rsid w:val="00A722F5"/>
    <w:rsid w:val="00A727FB"/>
    <w:rsid w:val="00A83173"/>
    <w:rsid w:val="00AA0220"/>
    <w:rsid w:val="00AC7097"/>
    <w:rsid w:val="00AE21AE"/>
    <w:rsid w:val="00B1010B"/>
    <w:rsid w:val="00B171FE"/>
    <w:rsid w:val="00B22401"/>
    <w:rsid w:val="00B4695E"/>
    <w:rsid w:val="00B505BE"/>
    <w:rsid w:val="00B63A94"/>
    <w:rsid w:val="00B830D4"/>
    <w:rsid w:val="00BA46F6"/>
    <w:rsid w:val="00BA7351"/>
    <w:rsid w:val="00C11257"/>
    <w:rsid w:val="00C11DBB"/>
    <w:rsid w:val="00C3323B"/>
    <w:rsid w:val="00C35203"/>
    <w:rsid w:val="00C37E6B"/>
    <w:rsid w:val="00C40B31"/>
    <w:rsid w:val="00C50155"/>
    <w:rsid w:val="00C7023C"/>
    <w:rsid w:val="00C72E16"/>
    <w:rsid w:val="00C742D9"/>
    <w:rsid w:val="00C83217"/>
    <w:rsid w:val="00C96424"/>
    <w:rsid w:val="00CA305B"/>
    <w:rsid w:val="00CB2306"/>
    <w:rsid w:val="00CC5B79"/>
    <w:rsid w:val="00CC63D4"/>
    <w:rsid w:val="00CD1669"/>
    <w:rsid w:val="00CF2378"/>
    <w:rsid w:val="00CF73F7"/>
    <w:rsid w:val="00D13D20"/>
    <w:rsid w:val="00D2346B"/>
    <w:rsid w:val="00D40EF9"/>
    <w:rsid w:val="00D429F4"/>
    <w:rsid w:val="00D430DF"/>
    <w:rsid w:val="00D61DB0"/>
    <w:rsid w:val="00D62B02"/>
    <w:rsid w:val="00D647EC"/>
    <w:rsid w:val="00DD2F77"/>
    <w:rsid w:val="00DD7981"/>
    <w:rsid w:val="00DE0971"/>
    <w:rsid w:val="00DF4BAE"/>
    <w:rsid w:val="00DF7F1F"/>
    <w:rsid w:val="00E07E66"/>
    <w:rsid w:val="00E10209"/>
    <w:rsid w:val="00E12FE8"/>
    <w:rsid w:val="00E214A5"/>
    <w:rsid w:val="00E31CE2"/>
    <w:rsid w:val="00E56C1E"/>
    <w:rsid w:val="00E61EE5"/>
    <w:rsid w:val="00E70C8A"/>
    <w:rsid w:val="00E7135C"/>
    <w:rsid w:val="00E7394E"/>
    <w:rsid w:val="00E7622C"/>
    <w:rsid w:val="00E8022A"/>
    <w:rsid w:val="00E87CA4"/>
    <w:rsid w:val="00EB25E8"/>
    <w:rsid w:val="00EC1E56"/>
    <w:rsid w:val="00ED2251"/>
    <w:rsid w:val="00EE08C8"/>
    <w:rsid w:val="00EF0F50"/>
    <w:rsid w:val="00EF57A3"/>
    <w:rsid w:val="00EF57D4"/>
    <w:rsid w:val="00EF7C61"/>
    <w:rsid w:val="00F13DA7"/>
    <w:rsid w:val="00F34D8D"/>
    <w:rsid w:val="00F43270"/>
    <w:rsid w:val="00F50A86"/>
    <w:rsid w:val="00F63543"/>
    <w:rsid w:val="00F7414A"/>
    <w:rsid w:val="00F85991"/>
    <w:rsid w:val="00FB68BA"/>
    <w:rsid w:val="00FE2635"/>
    <w:rsid w:val="00FF0DB6"/>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82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0E4800"/>
    <w:pPr>
      <w:ind w:leftChars="400" w:left="840"/>
    </w:pPr>
  </w:style>
  <w:style w:type="character" w:styleId="a9">
    <w:name w:val="Hyperlink"/>
    <w:basedOn w:val="a0"/>
    <w:uiPriority w:val="99"/>
    <w:unhideWhenUsed/>
    <w:rsid w:val="002643E4"/>
    <w:rPr>
      <w:color w:val="0000FF" w:themeColor="hyperlink"/>
      <w:u w:val="single"/>
    </w:rPr>
  </w:style>
  <w:style w:type="paragraph" w:styleId="aa">
    <w:name w:val="Plain Text"/>
    <w:basedOn w:val="a"/>
    <w:link w:val="ab"/>
    <w:uiPriority w:val="99"/>
    <w:semiHidden/>
    <w:unhideWhenUsed/>
    <w:rsid w:val="002643E4"/>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2643E4"/>
    <w:rPr>
      <w:rFonts w:ascii="Yu Gothic" w:eastAsia="Yu Gothic" w:hAnsi="Courier New" w:cs="Courier New"/>
      <w:sz w:val="22"/>
      <w:szCs w:val="22"/>
    </w:rPr>
  </w:style>
  <w:style w:type="paragraph" w:styleId="ac">
    <w:name w:val="Balloon Text"/>
    <w:basedOn w:val="a"/>
    <w:link w:val="ad"/>
    <w:uiPriority w:val="99"/>
    <w:semiHidden/>
    <w:unhideWhenUsed/>
    <w:rsid w:val="007B35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353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A59A4"/>
    <w:rPr>
      <w:sz w:val="18"/>
      <w:szCs w:val="18"/>
    </w:rPr>
  </w:style>
  <w:style w:type="paragraph" w:styleId="af">
    <w:name w:val="annotation text"/>
    <w:basedOn w:val="a"/>
    <w:link w:val="af0"/>
    <w:uiPriority w:val="99"/>
    <w:semiHidden/>
    <w:unhideWhenUsed/>
    <w:rsid w:val="004A59A4"/>
    <w:pPr>
      <w:jc w:val="left"/>
    </w:pPr>
  </w:style>
  <w:style w:type="character" w:customStyle="1" w:styleId="af0">
    <w:name w:val="コメント文字列 (文字)"/>
    <w:basedOn w:val="a0"/>
    <w:link w:val="af"/>
    <w:uiPriority w:val="99"/>
    <w:semiHidden/>
    <w:rsid w:val="004A59A4"/>
  </w:style>
  <w:style w:type="paragraph" w:styleId="af1">
    <w:name w:val="annotation subject"/>
    <w:basedOn w:val="af"/>
    <w:next w:val="af"/>
    <w:link w:val="af2"/>
    <w:uiPriority w:val="99"/>
    <w:semiHidden/>
    <w:unhideWhenUsed/>
    <w:rsid w:val="004A59A4"/>
    <w:rPr>
      <w:b/>
      <w:bCs/>
    </w:rPr>
  </w:style>
  <w:style w:type="character" w:customStyle="1" w:styleId="af2">
    <w:name w:val="コメント内容 (文字)"/>
    <w:basedOn w:val="af0"/>
    <w:link w:val="af1"/>
    <w:uiPriority w:val="99"/>
    <w:semiHidden/>
    <w:rsid w:val="004A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356">
      <w:bodyDiv w:val="1"/>
      <w:marLeft w:val="0"/>
      <w:marRight w:val="0"/>
      <w:marTop w:val="0"/>
      <w:marBottom w:val="0"/>
      <w:divBdr>
        <w:top w:val="none" w:sz="0" w:space="0" w:color="auto"/>
        <w:left w:val="none" w:sz="0" w:space="0" w:color="auto"/>
        <w:bottom w:val="none" w:sz="0" w:space="0" w:color="auto"/>
        <w:right w:val="none" w:sz="0" w:space="0" w:color="auto"/>
      </w:divBdr>
    </w:div>
    <w:div w:id="156845720">
      <w:bodyDiv w:val="1"/>
      <w:marLeft w:val="0"/>
      <w:marRight w:val="0"/>
      <w:marTop w:val="0"/>
      <w:marBottom w:val="0"/>
      <w:divBdr>
        <w:top w:val="none" w:sz="0" w:space="0" w:color="auto"/>
        <w:left w:val="none" w:sz="0" w:space="0" w:color="auto"/>
        <w:bottom w:val="none" w:sz="0" w:space="0" w:color="auto"/>
        <w:right w:val="none" w:sz="0" w:space="0" w:color="auto"/>
      </w:divBdr>
    </w:div>
    <w:div w:id="855730774">
      <w:bodyDiv w:val="1"/>
      <w:marLeft w:val="0"/>
      <w:marRight w:val="0"/>
      <w:marTop w:val="0"/>
      <w:marBottom w:val="0"/>
      <w:divBdr>
        <w:top w:val="none" w:sz="0" w:space="0" w:color="auto"/>
        <w:left w:val="none" w:sz="0" w:space="0" w:color="auto"/>
        <w:bottom w:val="none" w:sz="0" w:space="0" w:color="auto"/>
        <w:right w:val="none" w:sz="0" w:space="0" w:color="auto"/>
      </w:divBdr>
    </w:div>
    <w:div w:id="1472676432">
      <w:bodyDiv w:val="1"/>
      <w:marLeft w:val="0"/>
      <w:marRight w:val="0"/>
      <w:marTop w:val="0"/>
      <w:marBottom w:val="0"/>
      <w:divBdr>
        <w:top w:val="none" w:sz="0" w:space="0" w:color="auto"/>
        <w:left w:val="none" w:sz="0" w:space="0" w:color="auto"/>
        <w:bottom w:val="none" w:sz="0" w:space="0" w:color="auto"/>
        <w:right w:val="none" w:sz="0" w:space="0" w:color="auto"/>
      </w:divBdr>
    </w:div>
    <w:div w:id="20548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1726</Words>
  <Characters>9843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2024-01-15T12:03:00Z</dcterms:created>
  <dcterms:modified xsi:type="dcterms:W3CDTF">2024-01-15T12:37:00Z</dcterms:modified>
</cp:coreProperties>
</file>